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6BFE" w14:textId="77777777" w:rsidR="00CA5A1B" w:rsidRPr="00D753E9" w:rsidRDefault="00CA5A1B" w:rsidP="00206FDC">
      <w:pPr>
        <w:spacing w:after="0"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52CC571" w14:textId="77777777" w:rsidR="00CA5A1B" w:rsidRPr="00D753E9" w:rsidRDefault="00CA5A1B" w:rsidP="00206FDC">
      <w:pPr>
        <w:spacing w:after="0"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19F558C" w14:textId="43C41FFA" w:rsidR="00CA5A1B" w:rsidRPr="00D753E9" w:rsidRDefault="00CA5A1B" w:rsidP="00FD6FFE">
      <w:pPr>
        <w:spacing w:after="0"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28B2D97" w14:textId="77777777" w:rsidR="00FD6FFE" w:rsidRPr="00D753E9" w:rsidRDefault="00FD6FFE" w:rsidP="00FD6FFE">
      <w:pPr>
        <w:spacing w:after="0"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FE7EB57" w14:textId="77777777" w:rsidR="00FD6FFE" w:rsidRPr="00D753E9" w:rsidRDefault="00FD6FFE" w:rsidP="00D117C6">
      <w:pPr>
        <w:spacing w:after="0"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C498C56" w14:textId="393CAC7D" w:rsidR="00CA5A1B" w:rsidRPr="00D753E9" w:rsidRDefault="00CA5A1B" w:rsidP="00D117C6">
      <w:pPr>
        <w:spacing w:after="0"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7A77773A" w14:textId="22BFF3D7" w:rsidR="007B7D7E" w:rsidRPr="00D753E9" w:rsidRDefault="007B7D7E" w:rsidP="003B55E4">
      <w:pPr>
        <w:spacing w:after="0"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4EA6A296" w14:textId="77777777" w:rsidR="007B7D7E" w:rsidRPr="0097353B" w:rsidRDefault="007B7D7E" w:rsidP="00370070">
      <w:pPr>
        <w:spacing w:after="0" w:line="276" w:lineRule="auto"/>
        <w:jc w:val="center"/>
        <w:rPr>
          <w:rFonts w:ascii="Calibri" w:hAnsi="Calibri" w:cs="Calibri"/>
          <w:b/>
          <w:i/>
          <w:sz w:val="22"/>
          <w:szCs w:val="22"/>
          <w:lang w:val="it-IT"/>
        </w:rPr>
      </w:pPr>
    </w:p>
    <w:p w14:paraId="521A3583" w14:textId="77777777" w:rsidR="004C0657" w:rsidRPr="00D753E9" w:rsidRDefault="00CA5A1B" w:rsidP="00206FDC">
      <w:pPr>
        <w:spacing w:after="0"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u w:val="single"/>
          <w:lang w:val="it-IT"/>
        </w:rPr>
      </w:pPr>
      <w:r w:rsidRPr="00D753E9">
        <w:rPr>
          <w:rFonts w:ascii="Calibri" w:hAnsi="Calibri" w:cs="Calibri"/>
          <w:b/>
          <w:smallCaps/>
          <w:sz w:val="22"/>
          <w:szCs w:val="22"/>
          <w:u w:val="single"/>
          <w:lang w:val="it-IT"/>
        </w:rPr>
        <w:t xml:space="preserve">Procedura </w:t>
      </w:r>
      <w:r w:rsidRPr="001E3D2B">
        <w:rPr>
          <w:rFonts w:ascii="Calibri" w:hAnsi="Calibri" w:cs="Calibri"/>
          <w:b/>
          <w:iCs/>
          <w:smallCaps/>
          <w:sz w:val="22"/>
          <w:szCs w:val="22"/>
          <w:u w:val="single"/>
          <w:lang w:val="it-IT"/>
        </w:rPr>
        <w:t>Whistleblowing</w:t>
      </w:r>
      <w:r w:rsidR="00FD5F8C" w:rsidRPr="00D753E9">
        <w:rPr>
          <w:rFonts w:ascii="Calibri" w:hAnsi="Calibri" w:cs="Calibri"/>
          <w:b/>
          <w:bCs/>
          <w:i/>
          <w:iCs/>
          <w:smallCaps/>
          <w:sz w:val="22"/>
          <w:szCs w:val="22"/>
          <w:u w:val="single"/>
          <w:lang w:val="it-IT"/>
        </w:rPr>
        <w:t xml:space="preserve"> </w:t>
      </w:r>
    </w:p>
    <w:p w14:paraId="209470BD" w14:textId="4DF0FBFF" w:rsidR="00D05CED" w:rsidRPr="00D753E9" w:rsidRDefault="004C0657" w:rsidP="00370070">
      <w:pPr>
        <w:spacing w:after="0" w:line="276" w:lineRule="auto"/>
        <w:jc w:val="center"/>
        <w:rPr>
          <w:rFonts w:ascii="Calibri" w:hAnsi="Calibri" w:cs="Calibri"/>
          <w:b/>
          <w:bCs/>
          <w:smallCaps/>
          <w:sz w:val="22"/>
          <w:szCs w:val="22"/>
          <w:lang w:val="it-IT"/>
        </w:rPr>
      </w:pPr>
      <w:r w:rsidRPr="00D753E9">
        <w:rPr>
          <w:rFonts w:ascii="Calibri" w:hAnsi="Calibri" w:cs="Calibri"/>
          <w:b/>
          <w:bCs/>
          <w:smallCaps/>
          <w:sz w:val="22"/>
          <w:szCs w:val="22"/>
          <w:lang w:val="it-IT"/>
        </w:rPr>
        <w:t>adottata ai sensi del D. Lgs.</w:t>
      </w:r>
      <w:r w:rsidR="002C7DF5" w:rsidRPr="00D753E9">
        <w:rPr>
          <w:rFonts w:ascii="Calibri" w:hAnsi="Calibri" w:cs="Calibri"/>
          <w:b/>
          <w:smallCaps/>
          <w:sz w:val="22"/>
          <w:szCs w:val="22"/>
          <w:lang w:val="it-IT"/>
        </w:rPr>
        <w:t xml:space="preserve"> n.</w:t>
      </w:r>
      <w:r w:rsidRPr="00D753E9">
        <w:rPr>
          <w:rFonts w:ascii="Calibri" w:hAnsi="Calibri" w:cs="Calibri"/>
          <w:b/>
          <w:smallCaps/>
          <w:sz w:val="22"/>
          <w:szCs w:val="22"/>
          <w:lang w:val="it-IT"/>
        </w:rPr>
        <w:t xml:space="preserve"> </w:t>
      </w:r>
      <w:r w:rsidRPr="00D753E9">
        <w:rPr>
          <w:rFonts w:ascii="Calibri" w:hAnsi="Calibri" w:cs="Calibri"/>
          <w:b/>
          <w:bCs/>
          <w:smallCaps/>
          <w:sz w:val="22"/>
          <w:szCs w:val="22"/>
          <w:lang w:val="it-IT"/>
        </w:rPr>
        <w:t>24/2023</w:t>
      </w:r>
      <w:r w:rsidR="00D05CED" w:rsidRPr="00D753E9">
        <w:rPr>
          <w:rFonts w:ascii="Calibri" w:hAnsi="Calibri" w:cs="Calibri"/>
          <w:b/>
          <w:bCs/>
          <w:smallCaps/>
          <w:sz w:val="22"/>
          <w:szCs w:val="22"/>
          <w:lang w:val="it-IT"/>
        </w:rPr>
        <w:t xml:space="preserve"> </w:t>
      </w:r>
    </w:p>
    <w:p w14:paraId="13CB5BFA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7B944B47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0318CB3F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6939EB74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6E0AAA7D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2A3B7D17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473AA29D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2F7D30E9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70CA263F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162A234B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6998B701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22B19B80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12A733D3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337BF394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353C4B02" w14:textId="77777777" w:rsidR="00CA5A1B" w:rsidRPr="00D753E9" w:rsidRDefault="00CA5A1B" w:rsidP="00370070">
      <w:pPr>
        <w:spacing w:after="0" w:line="276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27A7D8D3" w14:textId="77777777" w:rsidR="003672F8" w:rsidRPr="00D753E9" w:rsidRDefault="003672F8" w:rsidP="00D117C6">
      <w:pPr>
        <w:pStyle w:val="Corpotesto"/>
        <w:spacing w:line="276" w:lineRule="auto"/>
        <w:rPr>
          <w:rFonts w:ascii="Calibri" w:hAnsi="Calibri" w:cs="Calibri"/>
          <w:sz w:val="22"/>
          <w:szCs w:val="22"/>
          <w:lang w:val="it-IT"/>
        </w:rPr>
      </w:pPr>
    </w:p>
    <w:p w14:paraId="6D35D2E4" w14:textId="77777777" w:rsidR="00FD5F8C" w:rsidRPr="00D753E9" w:rsidRDefault="00FD5F8C" w:rsidP="00D117C6">
      <w:pPr>
        <w:pStyle w:val="Corpotes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14:paraId="009B9A0C" w14:textId="69BEC4E5" w:rsidR="00D876C9" w:rsidRPr="00D753E9" w:rsidRDefault="006667E6" w:rsidP="00206FDC">
      <w:pPr>
        <w:spacing w:line="276" w:lineRule="auto"/>
        <w:rPr>
          <w:rFonts w:ascii="Calibri" w:hAnsi="Calibri" w:cs="Calibri"/>
          <w:b/>
          <w:sz w:val="22"/>
          <w:szCs w:val="22"/>
          <w:lang w:val="it-IT"/>
        </w:rPr>
      </w:pPr>
      <w:r w:rsidRPr="00D753E9">
        <w:rPr>
          <w:rFonts w:ascii="Calibri" w:hAnsi="Calibri" w:cs="Calibri"/>
          <w:b/>
          <w:sz w:val="22"/>
          <w:szCs w:val="22"/>
          <w:lang w:val="it-IT"/>
        </w:rPr>
        <w:br w:type="page"/>
      </w:r>
    </w:p>
    <w:p w14:paraId="44E87687" w14:textId="1302CED8" w:rsidR="007B7D7E" w:rsidRPr="00D753E9" w:rsidRDefault="007B7D7E" w:rsidP="00206FDC">
      <w:pPr>
        <w:pStyle w:val="Corpotesto"/>
        <w:spacing w:after="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753E9">
        <w:rPr>
          <w:rFonts w:ascii="Calibri" w:hAnsi="Calibri" w:cs="Calibri"/>
          <w:b/>
          <w:sz w:val="22"/>
          <w:szCs w:val="22"/>
          <w:u w:val="single"/>
        </w:rPr>
        <w:lastRenderedPageBreak/>
        <w:t>INDICE</w:t>
      </w:r>
    </w:p>
    <w:p w14:paraId="25180312" w14:textId="77777777" w:rsidR="007B7D7E" w:rsidRPr="00D753E9" w:rsidRDefault="007B7D7E" w:rsidP="00206FDC">
      <w:pPr>
        <w:pStyle w:val="Corpotesto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BA14A0E" w14:textId="21D1875F" w:rsidR="00494FFC" w:rsidRDefault="00EF5539">
      <w:pPr>
        <w:pStyle w:val="Sommario1"/>
        <w:rPr>
          <w:rFonts w:asciiTheme="minorHAnsi" w:hAnsiTheme="minorHAnsi"/>
          <w:b w:val="0"/>
          <w:bCs w:val="0"/>
          <w:caps w:val="0"/>
          <w:noProof/>
          <w:kern w:val="2"/>
          <w:sz w:val="22"/>
          <w:szCs w:val="22"/>
          <w:lang w:val="it-IT" w:eastAsia="it-IT"/>
          <w14:ligatures w14:val="standardContextual"/>
        </w:rPr>
      </w:pPr>
      <w:r w:rsidRPr="00D753E9">
        <w:rPr>
          <w:rFonts w:ascii="Calibri" w:eastAsiaTheme="majorEastAsia" w:hAnsi="Calibri" w:cs="Calibri"/>
          <w:sz w:val="22"/>
          <w:szCs w:val="22"/>
          <w:lang w:val="it-IT"/>
        </w:rPr>
        <w:fldChar w:fldCharType="begin"/>
      </w:r>
      <w:r w:rsidR="007B7D7E" w:rsidRPr="00D753E9">
        <w:rPr>
          <w:rFonts w:ascii="Calibri" w:eastAsiaTheme="majorEastAsia" w:hAnsi="Calibri" w:cs="Calibri"/>
          <w:sz w:val="22"/>
          <w:szCs w:val="22"/>
          <w:lang w:val="it-IT"/>
        </w:rPr>
        <w:instrText xml:space="preserve"> TOC \o "1-3" \h \z \u </w:instrText>
      </w:r>
      <w:r w:rsidRPr="00D753E9">
        <w:rPr>
          <w:rFonts w:ascii="Calibri" w:eastAsiaTheme="majorEastAsia" w:hAnsi="Calibri" w:cs="Calibri"/>
          <w:sz w:val="22"/>
          <w:szCs w:val="22"/>
          <w:lang w:val="it-IT"/>
        </w:rPr>
        <w:fldChar w:fldCharType="separate"/>
      </w:r>
      <w:hyperlink w:anchor="_Toc161906709" w:history="1">
        <w:r w:rsidR="00494FFC" w:rsidRPr="000321D1">
          <w:rPr>
            <w:rStyle w:val="Collegamentoipertestuale"/>
            <w:rFonts w:ascii="Calibri" w:eastAsia="Times New Roman" w:hAnsi="Calibri" w:cs="Calibri"/>
            <w:noProof/>
            <w:lang w:val="it-IT" w:eastAsia="it-IT"/>
          </w:rPr>
          <w:t>1. Premessa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_Toc161906709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3</w:t>
        </w:r>
        <w:r w:rsidR="00494FFC">
          <w:rPr>
            <w:noProof/>
            <w:webHidden/>
          </w:rPr>
          <w:fldChar w:fldCharType="end"/>
        </w:r>
      </w:hyperlink>
    </w:p>
    <w:p w14:paraId="25A2FC90" w14:textId="44D576CD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10" w:history="1">
        <w:r w:rsidR="00494FFC" w:rsidRPr="000321D1">
          <w:rPr>
            <w:rStyle w:val="Collegamentoipertestuale"/>
            <w:rFonts w:ascii="Calibri" w:hAnsi="Calibri" w:cs="Calibri"/>
            <w:iCs/>
            <w:smallCaps/>
            <w:noProof/>
            <w:lang w:val="it-IT"/>
          </w:rPr>
          <w:t>1.1.</w:t>
        </w:r>
        <w:r w:rsidR="00494FFC" w:rsidRPr="000321D1">
          <w:rPr>
            <w:rStyle w:val="Collegamentoipertestuale"/>
            <w:rFonts w:ascii="Calibri" w:hAnsi="Calibri" w:cs="Calibri"/>
            <w:smallCaps/>
            <w:noProof/>
            <w:lang w:val="it-IT"/>
          </w:rPr>
          <w:t xml:space="preserve"> Contesto normativo</w:t>
        </w:r>
        <w:r w:rsidR="00494FFC" w:rsidRPr="000321D1">
          <w:rPr>
            <w:rStyle w:val="Collegamentoipertestuale"/>
            <w:rFonts w:ascii="Calibri" w:eastAsia="Times New Roman" w:hAnsi="Calibri" w:cs="Calibri"/>
            <w:smallCaps/>
            <w:noProof/>
            <w:lang w:val="it-IT"/>
          </w:rPr>
          <w:t xml:space="preserve"> e scopo della presente procedura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_Toc161906710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3</w:t>
        </w:r>
        <w:r w:rsidR="00494FFC">
          <w:rPr>
            <w:noProof/>
            <w:webHidden/>
          </w:rPr>
          <w:fldChar w:fldCharType="end"/>
        </w:r>
      </w:hyperlink>
    </w:p>
    <w:p w14:paraId="78BFF55A" w14:textId="528169F0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11" w:history="1">
        <w:r w:rsidR="00494FFC" w:rsidRPr="000321D1">
          <w:rPr>
            <w:rStyle w:val="Collegamentoipertestuale"/>
            <w:rFonts w:ascii="Calibri" w:hAnsi="Calibri" w:cs="Calibri"/>
            <w:iCs/>
            <w:smallCaps/>
            <w:noProof/>
            <w:lang w:val="it-IT"/>
          </w:rPr>
          <w:t>1.2.</w:t>
        </w:r>
        <w:r w:rsidR="00494FFC" w:rsidRPr="000321D1">
          <w:rPr>
            <w:rStyle w:val="Collegamentoipertestuale"/>
            <w:rFonts w:ascii="Calibri" w:hAnsi="Calibri" w:cs="Calibri"/>
            <w:smallCaps/>
            <w:noProof/>
            <w:lang w:val="it-IT"/>
          </w:rPr>
          <w:t xml:space="preserve"> Definizioni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_Toc161906711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3</w:t>
        </w:r>
        <w:r w:rsidR="00494FFC">
          <w:rPr>
            <w:noProof/>
            <w:webHidden/>
          </w:rPr>
          <w:fldChar w:fldCharType="end"/>
        </w:r>
      </w:hyperlink>
    </w:p>
    <w:p w14:paraId="7734841D" w14:textId="43A1DD92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12" w:history="1">
        <w:r w:rsidR="00494FFC" w:rsidRPr="000321D1">
          <w:rPr>
            <w:rStyle w:val="Collegamentoipertestuale"/>
            <w:rFonts w:ascii="Calibri" w:eastAsia="Times New Roman" w:hAnsi="Calibri" w:cs="Calibri"/>
            <w:iCs/>
            <w:smallCaps/>
            <w:noProof/>
            <w:lang w:val="it-IT"/>
          </w:rPr>
          <w:t>1.3.</w:t>
        </w:r>
        <w:r w:rsidR="00494FFC" w:rsidRPr="000321D1">
          <w:rPr>
            <w:rStyle w:val="Collegamentoipertestuale"/>
            <w:rFonts w:ascii="Calibri" w:eastAsia="Times New Roman" w:hAnsi="Calibri" w:cs="Calibri"/>
            <w:smallCaps/>
            <w:noProof/>
            <w:lang w:val="it-IT"/>
          </w:rPr>
          <w:t xml:space="preserve"> Destinatari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_Toc161906712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4</w:t>
        </w:r>
        <w:r w:rsidR="00494FFC">
          <w:rPr>
            <w:noProof/>
            <w:webHidden/>
          </w:rPr>
          <w:fldChar w:fldCharType="end"/>
        </w:r>
      </w:hyperlink>
    </w:p>
    <w:p w14:paraId="34BD47A5" w14:textId="47CE4380" w:rsidR="00494FFC" w:rsidRDefault="00000000">
      <w:pPr>
        <w:pStyle w:val="Sommario1"/>
        <w:rPr>
          <w:rFonts w:asciiTheme="minorHAnsi" w:hAnsiTheme="minorHAnsi"/>
          <w:b w:val="0"/>
          <w:bCs w:val="0"/>
          <w:cap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13" w:history="1">
        <w:r w:rsidR="00494FFC" w:rsidRPr="000321D1">
          <w:rPr>
            <w:rStyle w:val="Collegamentoipertestuale"/>
            <w:rFonts w:ascii="Calibri" w:eastAsia="Times New Roman" w:hAnsi="Calibri" w:cs="Calibri"/>
            <w:noProof/>
            <w:lang w:val="it-IT" w:eastAsia="it-IT"/>
          </w:rPr>
          <w:t>2. canali di segnalazione e oggetto delle segnalazioni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_Toc161906713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5</w:t>
        </w:r>
        <w:r w:rsidR="00494FFC">
          <w:rPr>
            <w:noProof/>
            <w:webHidden/>
          </w:rPr>
          <w:fldChar w:fldCharType="end"/>
        </w:r>
      </w:hyperlink>
    </w:p>
    <w:p w14:paraId="5C724933" w14:textId="7BDC13FC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14" w:history="1">
        <w:r w:rsidR="00494FFC" w:rsidRPr="000321D1">
          <w:rPr>
            <w:rStyle w:val="Collegamentoipertestuale"/>
            <w:rFonts w:ascii="Calibri" w:hAnsi="Calibri" w:cs="Calibri"/>
            <w:iCs/>
            <w:smallCaps/>
            <w:noProof/>
            <w:lang w:val="it-IT"/>
          </w:rPr>
          <w:t>2.1.</w:t>
        </w:r>
        <w:r w:rsidR="00494FFC" w:rsidRPr="000321D1">
          <w:rPr>
            <w:rStyle w:val="Collegamentoipertestuale"/>
            <w:rFonts w:ascii="Calibri" w:hAnsi="Calibri" w:cs="Calibri"/>
            <w:smallCaps/>
            <w:noProof/>
            <w:lang w:val="it-IT"/>
          </w:rPr>
          <w:t xml:space="preserve"> Perimetro oggettivo delle segnalazioni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_Toc161906714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5</w:t>
        </w:r>
        <w:r w:rsidR="00494FFC">
          <w:rPr>
            <w:noProof/>
            <w:webHidden/>
          </w:rPr>
          <w:fldChar w:fldCharType="end"/>
        </w:r>
      </w:hyperlink>
    </w:p>
    <w:p w14:paraId="276F1593" w14:textId="2D84C470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15" w:history="1">
        <w:r w:rsidR="00494FFC" w:rsidRPr="000321D1">
          <w:rPr>
            <w:rStyle w:val="Collegamentoipertestuale"/>
            <w:rFonts w:ascii="Calibri" w:eastAsia="Times New Roman" w:hAnsi="Calibri" w:cs="Calibri"/>
            <w:iCs/>
            <w:smallCaps/>
            <w:noProof/>
            <w:lang w:val="it-IT"/>
          </w:rPr>
          <w:t>2.2.</w:t>
        </w:r>
        <w:r w:rsidR="00494FFC" w:rsidRPr="000321D1">
          <w:rPr>
            <w:rStyle w:val="Collegamentoipertestuale"/>
            <w:rFonts w:ascii="Calibri" w:eastAsia="Times New Roman" w:hAnsi="Calibri" w:cs="Calibri"/>
            <w:smallCaps/>
            <w:noProof/>
            <w:lang w:val="it-IT"/>
          </w:rPr>
          <w:t xml:space="preserve"> Contenuto delle Segnalazioni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_Toc161906715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5</w:t>
        </w:r>
        <w:r w:rsidR="00494FFC">
          <w:rPr>
            <w:noProof/>
            <w:webHidden/>
          </w:rPr>
          <w:fldChar w:fldCharType="end"/>
        </w:r>
      </w:hyperlink>
    </w:p>
    <w:p w14:paraId="6B9B7F64" w14:textId="6808794F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16" w:history="1">
        <w:r w:rsidR="00494FFC" w:rsidRPr="000321D1">
          <w:rPr>
            <w:rStyle w:val="Collegamentoipertestuale"/>
            <w:rFonts w:ascii="Calibri" w:hAnsi="Calibri" w:cs="Calibri"/>
            <w:iCs/>
            <w:smallCaps/>
            <w:noProof/>
            <w:lang w:val="it-IT"/>
          </w:rPr>
          <w:t>2.3.</w:t>
        </w:r>
        <w:r w:rsidR="00494FFC" w:rsidRPr="000321D1">
          <w:rPr>
            <w:rStyle w:val="Collegamentoipertestuale"/>
            <w:rFonts w:ascii="Calibri" w:hAnsi="Calibri" w:cs="Calibri"/>
            <w:smallCaps/>
            <w:noProof/>
            <w:lang w:val="it-IT"/>
          </w:rPr>
          <w:t xml:space="preserve"> Soggetto Incaricato della gestione delle segnalazioni</w:t>
        </w:r>
        <w:r w:rsidR="00494FFC" w:rsidRPr="000321D1">
          <w:rPr>
            <w:rStyle w:val="Collegamentoipertestuale"/>
            <w:rFonts w:ascii="Calibri" w:eastAsia="Times New Roman" w:hAnsi="Calibri" w:cs="Calibri"/>
            <w:smallCaps/>
            <w:noProof/>
            <w:lang w:val="it-IT"/>
          </w:rPr>
          <w:t xml:space="preserve"> interne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_Toc161906716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6</w:t>
        </w:r>
        <w:r w:rsidR="00494FFC">
          <w:rPr>
            <w:noProof/>
            <w:webHidden/>
          </w:rPr>
          <w:fldChar w:fldCharType="end"/>
        </w:r>
      </w:hyperlink>
    </w:p>
    <w:p w14:paraId="47731B1C" w14:textId="17176260" w:rsidR="00494FFC" w:rsidRDefault="00000000">
      <w:pPr>
        <w:pStyle w:val="Sommario1"/>
        <w:rPr>
          <w:rFonts w:asciiTheme="minorHAnsi" w:hAnsiTheme="minorHAnsi"/>
          <w:b w:val="0"/>
          <w:bCs w:val="0"/>
          <w:cap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17" w:history="1">
        <w:r w:rsidR="00494FFC" w:rsidRPr="000321D1">
          <w:rPr>
            <w:rStyle w:val="Collegamentoipertestuale"/>
            <w:rFonts w:ascii="Calibri" w:hAnsi="Calibri" w:cs="Calibri"/>
            <w:noProof/>
            <w:lang w:val="it-IT"/>
          </w:rPr>
          <w:t>3. Gestione delle segnalazioni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_Toc161906717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6</w:t>
        </w:r>
        <w:r w:rsidR="00494FFC">
          <w:rPr>
            <w:noProof/>
            <w:webHidden/>
          </w:rPr>
          <w:fldChar w:fldCharType="end"/>
        </w:r>
      </w:hyperlink>
    </w:p>
    <w:p w14:paraId="25E3DDB6" w14:textId="06B87333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18" w:history="1">
        <w:r w:rsidR="00494FFC" w:rsidRPr="000321D1">
          <w:rPr>
            <w:rStyle w:val="Collegamentoipertestuale"/>
            <w:rFonts w:ascii="Calibri" w:eastAsia="Times New Roman" w:hAnsi="Calibri" w:cs="Calibri"/>
            <w:iCs/>
            <w:smallCaps/>
            <w:noProof/>
            <w:lang w:val="it-IT"/>
          </w:rPr>
          <w:t>3.1.</w:t>
        </w:r>
        <w:r w:rsidR="00494FFC" w:rsidRPr="000321D1">
          <w:rPr>
            <w:rStyle w:val="Collegamentoipertestuale"/>
            <w:rFonts w:ascii="Calibri" w:hAnsi="Calibri" w:cs="Calibri"/>
            <w:smallCaps/>
            <w:noProof/>
            <w:lang w:val="it-IT"/>
          </w:rPr>
          <w:t xml:space="preserve"> ricezione e valutazione</w:t>
        </w:r>
        <w:r w:rsidR="00494FFC" w:rsidRPr="000321D1">
          <w:rPr>
            <w:rStyle w:val="Collegamentoipertestuale"/>
            <w:rFonts w:ascii="Calibri" w:eastAsia="Times New Roman" w:hAnsi="Calibri" w:cs="Calibri"/>
            <w:iCs/>
            <w:smallCaps/>
            <w:noProof/>
            <w:lang w:val="it-IT"/>
          </w:rPr>
          <w:t xml:space="preserve"> della segnalazione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_Toc161906718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6</w:t>
        </w:r>
        <w:r w:rsidR="00494FFC">
          <w:rPr>
            <w:noProof/>
            <w:webHidden/>
          </w:rPr>
          <w:fldChar w:fldCharType="end"/>
        </w:r>
      </w:hyperlink>
    </w:p>
    <w:p w14:paraId="31BD4F1B" w14:textId="655FE2F0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19" w:history="1">
        <w:r w:rsidR="00494FFC" w:rsidRPr="000321D1">
          <w:rPr>
            <w:rStyle w:val="Collegamentoipertestuale"/>
            <w:rFonts w:ascii="Calibri" w:eastAsia="Times New Roman" w:hAnsi="Calibri" w:cs="Calibri"/>
            <w:iCs/>
            <w:smallCaps/>
            <w:noProof/>
            <w:lang w:val="it-IT"/>
          </w:rPr>
          <w:t>3.2.</w:t>
        </w:r>
        <w:r w:rsidR="00494FFC" w:rsidRPr="000321D1">
          <w:rPr>
            <w:rStyle w:val="Collegamentoipertestuale"/>
            <w:rFonts w:ascii="Calibri" w:hAnsi="Calibri" w:cs="Calibri"/>
            <w:smallCaps/>
            <w:noProof/>
            <w:lang w:val="it-IT"/>
          </w:rPr>
          <w:t xml:space="preserve"> Istruttoria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_Toc161906719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7</w:t>
        </w:r>
        <w:r w:rsidR="00494FFC">
          <w:rPr>
            <w:noProof/>
            <w:webHidden/>
          </w:rPr>
          <w:fldChar w:fldCharType="end"/>
        </w:r>
      </w:hyperlink>
    </w:p>
    <w:p w14:paraId="46909D4B" w14:textId="32DF909D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20" w:history="1">
        <w:r w:rsidR="00494FFC" w:rsidRPr="000321D1">
          <w:rPr>
            <w:rStyle w:val="Collegamentoipertestuale"/>
            <w:rFonts w:ascii="Calibri" w:eastAsia="Times New Roman" w:hAnsi="Calibri" w:cs="Calibri"/>
            <w:iCs/>
            <w:smallCaps/>
            <w:noProof/>
            <w:lang w:val="it-IT"/>
          </w:rPr>
          <w:t>3.3.</w:t>
        </w:r>
        <w:r w:rsidR="00494FFC" w:rsidRPr="000321D1">
          <w:rPr>
            <w:rStyle w:val="Collegamentoipertestuale"/>
            <w:rFonts w:ascii="Calibri" w:hAnsi="Calibri" w:cs="Calibri"/>
            <w:smallCaps/>
            <w:noProof/>
            <w:lang w:val="it-IT"/>
          </w:rPr>
          <w:t xml:space="preserve"> Riscontro</w:t>
        </w:r>
        <w:r w:rsidR="00494FFC" w:rsidRPr="000321D1">
          <w:rPr>
            <w:rStyle w:val="Collegamentoipertestuale"/>
            <w:rFonts w:ascii="Calibri" w:eastAsia="Times New Roman" w:hAnsi="Calibri" w:cs="Calibri"/>
            <w:iCs/>
            <w:smallCaps/>
            <w:noProof/>
            <w:lang w:val="it-IT"/>
          </w:rPr>
          <w:t xml:space="preserve"> al segnalante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_Toc161906720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8</w:t>
        </w:r>
        <w:r w:rsidR="00494FFC">
          <w:rPr>
            <w:noProof/>
            <w:webHidden/>
          </w:rPr>
          <w:fldChar w:fldCharType="end"/>
        </w:r>
      </w:hyperlink>
    </w:p>
    <w:p w14:paraId="34EF21F6" w14:textId="3C4BB0DE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21" w:history="1">
        <w:r w:rsidR="00494FFC" w:rsidRPr="000321D1">
          <w:rPr>
            <w:rStyle w:val="Collegamentoipertestuale"/>
            <w:rFonts w:ascii="Calibri" w:eastAsia="Times New Roman" w:hAnsi="Calibri" w:cs="Calibri"/>
            <w:iCs/>
            <w:smallCaps/>
            <w:noProof/>
            <w:lang w:val="it-IT"/>
          </w:rPr>
          <w:t>3.4.</w:t>
        </w:r>
        <w:r w:rsidR="00494FFC" w:rsidRPr="000321D1">
          <w:rPr>
            <w:rStyle w:val="Collegamentoipertestuale"/>
            <w:rFonts w:ascii="Calibri" w:hAnsi="Calibri" w:cs="Calibri"/>
            <w:smallCaps/>
            <w:noProof/>
            <w:lang w:val="it-IT"/>
          </w:rPr>
          <w:t xml:space="preserve"> Conservazione</w:t>
        </w:r>
        <w:r w:rsidR="00494FFC" w:rsidRPr="000321D1">
          <w:rPr>
            <w:rStyle w:val="Collegamentoipertestuale"/>
            <w:rFonts w:ascii="Calibri" w:eastAsia="Times New Roman" w:hAnsi="Calibri" w:cs="Calibri"/>
            <w:iCs/>
            <w:smallCaps/>
            <w:noProof/>
            <w:lang w:val="it-IT"/>
          </w:rPr>
          <w:t xml:space="preserve"> della documentazione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_Toc161906721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8</w:t>
        </w:r>
        <w:r w:rsidR="00494FFC">
          <w:rPr>
            <w:noProof/>
            <w:webHidden/>
          </w:rPr>
          <w:fldChar w:fldCharType="end"/>
        </w:r>
      </w:hyperlink>
    </w:p>
    <w:p w14:paraId="54F69A6E" w14:textId="50C31D98" w:rsidR="00494FFC" w:rsidRDefault="00000000">
      <w:pPr>
        <w:pStyle w:val="Sommario1"/>
        <w:rPr>
          <w:rFonts w:asciiTheme="minorHAnsi" w:hAnsiTheme="minorHAnsi"/>
          <w:b w:val="0"/>
          <w:bCs w:val="0"/>
          <w:cap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22" w:history="1">
        <w:r w:rsidR="00494FFC" w:rsidRPr="000321D1">
          <w:rPr>
            <w:rStyle w:val="Collegamentoipertestuale"/>
            <w:rFonts w:ascii="Calibri" w:eastAsia="Times New Roman" w:hAnsi="Calibri" w:cs="Calibri"/>
            <w:noProof/>
            <w:lang w:val="it-IT" w:eastAsia="it-IT"/>
          </w:rPr>
          <w:t>4. Sistema di segnalazione esterno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_Toc161906722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8</w:t>
        </w:r>
        <w:r w:rsidR="00494FFC">
          <w:rPr>
            <w:noProof/>
            <w:webHidden/>
          </w:rPr>
          <w:fldChar w:fldCharType="end"/>
        </w:r>
      </w:hyperlink>
    </w:p>
    <w:p w14:paraId="138F536B" w14:textId="416CD680" w:rsidR="00494FFC" w:rsidRDefault="00000000">
      <w:pPr>
        <w:pStyle w:val="Sommario1"/>
        <w:rPr>
          <w:rFonts w:asciiTheme="minorHAnsi" w:hAnsiTheme="minorHAnsi"/>
          <w:b w:val="0"/>
          <w:bCs w:val="0"/>
          <w:cap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23" w:history="1">
        <w:r w:rsidR="00494FFC" w:rsidRPr="000321D1">
          <w:rPr>
            <w:rStyle w:val="Collegamentoipertestuale"/>
            <w:rFonts w:ascii="Calibri" w:eastAsia="Times New Roman" w:hAnsi="Calibri" w:cs="Calibri"/>
            <w:noProof/>
            <w:lang w:val="it-IT" w:eastAsia="it-IT"/>
          </w:rPr>
          <w:t>5. Protezione dei soggetti coinvolti nel processo di Segnalazione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_Toc161906723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8</w:t>
        </w:r>
        <w:r w:rsidR="00494FFC">
          <w:rPr>
            <w:noProof/>
            <w:webHidden/>
          </w:rPr>
          <w:fldChar w:fldCharType="end"/>
        </w:r>
      </w:hyperlink>
    </w:p>
    <w:p w14:paraId="7C7FE118" w14:textId="432D9159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24" w:history="1">
        <w:r w:rsidR="00494FFC" w:rsidRPr="000321D1">
          <w:rPr>
            <w:rStyle w:val="Collegamentoipertestuale"/>
            <w:rFonts w:ascii="Calibri" w:hAnsi="Calibri" w:cs="Calibri"/>
            <w:iCs/>
            <w:smallCaps/>
            <w:noProof/>
            <w:lang w:val="it-IT"/>
          </w:rPr>
          <w:t>5.1.</w:t>
        </w:r>
        <w:r w:rsidR="00494FFC" w:rsidRPr="000321D1">
          <w:rPr>
            <w:rStyle w:val="Collegamentoipertestuale"/>
            <w:rFonts w:ascii="Calibri" w:hAnsi="Calibri" w:cs="Calibri"/>
            <w:smallCaps/>
            <w:noProof/>
            <w:lang w:val="it-IT"/>
          </w:rPr>
          <w:t xml:space="preserve"> sistema di protezione del Segnalante e delle persone al medesimo equiparate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_Toc161906724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8</w:t>
        </w:r>
        <w:r w:rsidR="00494FFC">
          <w:rPr>
            <w:noProof/>
            <w:webHidden/>
          </w:rPr>
          <w:fldChar w:fldCharType="end"/>
        </w:r>
      </w:hyperlink>
    </w:p>
    <w:p w14:paraId="50EB62E2" w14:textId="5B0F6F3C" w:rsidR="00494FFC" w:rsidRDefault="00000000">
      <w:pPr>
        <w:pStyle w:val="Sommario2"/>
        <w:rPr>
          <w:b w:val="0"/>
          <w:bC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25" w:history="1">
        <w:r w:rsidR="00494FFC" w:rsidRPr="000321D1">
          <w:rPr>
            <w:rStyle w:val="Collegamentoipertestuale"/>
            <w:rFonts w:ascii="Calibri" w:hAnsi="Calibri" w:cs="Calibri"/>
            <w:iCs/>
            <w:smallCaps/>
            <w:noProof/>
            <w:lang w:val="it-IT"/>
          </w:rPr>
          <w:t>5.2.</w:t>
        </w:r>
        <w:r w:rsidR="00494FFC" w:rsidRPr="000321D1">
          <w:rPr>
            <w:rStyle w:val="Collegamentoipertestuale"/>
            <w:rFonts w:ascii="Calibri" w:eastAsia="Times New Roman" w:hAnsi="Calibri" w:cs="Calibri"/>
            <w:iCs/>
            <w:smallCaps/>
            <w:noProof/>
            <w:lang w:val="it-IT"/>
          </w:rPr>
          <w:t xml:space="preserve"> Misure</w:t>
        </w:r>
        <w:r w:rsidR="00494FFC" w:rsidRPr="000321D1">
          <w:rPr>
            <w:rStyle w:val="Collegamentoipertestuale"/>
            <w:rFonts w:ascii="Calibri" w:hAnsi="Calibri" w:cs="Calibri"/>
            <w:smallCaps/>
            <w:noProof/>
            <w:lang w:val="it-IT"/>
          </w:rPr>
          <w:t xml:space="preserve"> di protezione del Segnalato o di altri soggetti coinvolti nella Segnalazione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_Toc161906725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10</w:t>
        </w:r>
        <w:r w:rsidR="00494FFC">
          <w:rPr>
            <w:noProof/>
            <w:webHidden/>
          </w:rPr>
          <w:fldChar w:fldCharType="end"/>
        </w:r>
      </w:hyperlink>
    </w:p>
    <w:p w14:paraId="713D5A08" w14:textId="45B3FAF4" w:rsidR="00494FFC" w:rsidRDefault="00000000">
      <w:pPr>
        <w:pStyle w:val="Sommario1"/>
        <w:rPr>
          <w:rFonts w:asciiTheme="minorHAnsi" w:hAnsiTheme="minorHAnsi"/>
          <w:b w:val="0"/>
          <w:bCs w:val="0"/>
          <w:caps w:val="0"/>
          <w:noProof/>
          <w:kern w:val="2"/>
          <w:sz w:val="22"/>
          <w:szCs w:val="22"/>
          <w:lang w:val="it-IT" w:eastAsia="it-IT"/>
          <w14:ligatures w14:val="standardContextual"/>
        </w:rPr>
      </w:pPr>
      <w:hyperlink w:anchor="_Toc161906726" w:history="1">
        <w:r w:rsidR="00494FFC" w:rsidRPr="000321D1">
          <w:rPr>
            <w:rStyle w:val="Collegamentoipertestuale"/>
            <w:rFonts w:ascii="Calibri" w:eastAsia="Times New Roman" w:hAnsi="Calibri" w:cs="Calibri"/>
            <w:iCs/>
            <w:noProof/>
            <w:lang w:val="it-IT"/>
          </w:rPr>
          <w:t>6.</w:t>
        </w:r>
        <w:r w:rsidR="00494FFC" w:rsidRPr="000321D1">
          <w:rPr>
            <w:rStyle w:val="Collegamentoipertestuale"/>
            <w:rFonts w:ascii="Calibri" w:eastAsia="Times New Roman" w:hAnsi="Calibri" w:cs="Calibri"/>
            <w:noProof/>
            <w:lang w:val="it-IT" w:eastAsia="it-IT"/>
          </w:rPr>
          <w:t xml:space="preserve"> RESPONSABILITà DEL SEGNALANTE</w:t>
        </w:r>
        <w:r w:rsidR="00494FFC">
          <w:rPr>
            <w:noProof/>
            <w:webHidden/>
          </w:rPr>
          <w:tab/>
        </w:r>
        <w:r w:rsidR="00494FFC">
          <w:rPr>
            <w:noProof/>
            <w:webHidden/>
          </w:rPr>
          <w:fldChar w:fldCharType="begin"/>
        </w:r>
        <w:r w:rsidR="00494FFC">
          <w:rPr>
            <w:noProof/>
            <w:webHidden/>
          </w:rPr>
          <w:instrText xml:space="preserve"> PAGEREF _Toc161906726 \h </w:instrText>
        </w:r>
        <w:r w:rsidR="00494FFC">
          <w:rPr>
            <w:noProof/>
            <w:webHidden/>
          </w:rPr>
        </w:r>
        <w:r w:rsidR="00494FFC">
          <w:rPr>
            <w:noProof/>
            <w:webHidden/>
          </w:rPr>
          <w:fldChar w:fldCharType="separate"/>
        </w:r>
        <w:r w:rsidR="00494FFC">
          <w:rPr>
            <w:noProof/>
            <w:webHidden/>
          </w:rPr>
          <w:t>10</w:t>
        </w:r>
        <w:r w:rsidR="00494FFC">
          <w:rPr>
            <w:noProof/>
            <w:webHidden/>
          </w:rPr>
          <w:fldChar w:fldCharType="end"/>
        </w:r>
      </w:hyperlink>
    </w:p>
    <w:p w14:paraId="2D37A701" w14:textId="59B3CE41" w:rsidR="00641D6C" w:rsidRPr="00D753E9" w:rsidRDefault="00EF5539" w:rsidP="003B55E4">
      <w:pPr>
        <w:pStyle w:val="Corpotesto"/>
        <w:spacing w:after="0" w:line="276" w:lineRule="auto"/>
        <w:rPr>
          <w:rFonts w:ascii="Calibri" w:eastAsiaTheme="majorEastAsia" w:hAnsi="Calibri" w:cs="Calibri"/>
          <w:sz w:val="22"/>
          <w:szCs w:val="22"/>
          <w:lang w:val="it-IT"/>
        </w:rPr>
      </w:pPr>
      <w:r w:rsidRPr="00D753E9">
        <w:rPr>
          <w:rFonts w:ascii="Calibri" w:eastAsiaTheme="majorEastAsia" w:hAnsi="Calibri" w:cs="Calibri"/>
          <w:sz w:val="22"/>
          <w:szCs w:val="22"/>
          <w:lang w:val="it-IT"/>
        </w:rPr>
        <w:fldChar w:fldCharType="end"/>
      </w:r>
    </w:p>
    <w:p w14:paraId="4B0E94A6" w14:textId="77777777" w:rsidR="00641D6C" w:rsidRPr="00D753E9" w:rsidRDefault="00641D6C" w:rsidP="003B55E4">
      <w:pPr>
        <w:pStyle w:val="Corpotesto"/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val="it-IT"/>
        </w:rPr>
      </w:pPr>
    </w:p>
    <w:p w14:paraId="0969827E" w14:textId="77777777" w:rsidR="00641D6C" w:rsidRPr="00D753E9" w:rsidRDefault="00641D6C" w:rsidP="003B55E4">
      <w:pPr>
        <w:pStyle w:val="Corpotesto"/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val="it-IT"/>
        </w:rPr>
      </w:pPr>
    </w:p>
    <w:p w14:paraId="2FBFDB9D" w14:textId="77777777" w:rsidR="006A6393" w:rsidRPr="00D753E9" w:rsidRDefault="006A6393" w:rsidP="003B55E4">
      <w:pPr>
        <w:pStyle w:val="Corpotesto"/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val="it-IT"/>
        </w:rPr>
      </w:pPr>
    </w:p>
    <w:p w14:paraId="6E58E695" w14:textId="77777777" w:rsidR="006A6393" w:rsidRPr="00D753E9" w:rsidRDefault="006A6393" w:rsidP="003B55E4">
      <w:pPr>
        <w:pStyle w:val="Corpotesto"/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val="it-IT"/>
        </w:rPr>
      </w:pPr>
    </w:p>
    <w:p w14:paraId="6392C615" w14:textId="77777777" w:rsidR="006A6393" w:rsidRPr="00D753E9" w:rsidRDefault="006A6393" w:rsidP="003B55E4">
      <w:pPr>
        <w:pStyle w:val="Corpotesto"/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val="it-IT"/>
        </w:rPr>
      </w:pPr>
    </w:p>
    <w:p w14:paraId="10C5F976" w14:textId="77777777" w:rsidR="006A6393" w:rsidRPr="00D753E9" w:rsidRDefault="006A6393" w:rsidP="003B55E4">
      <w:pPr>
        <w:pStyle w:val="Corpotesto"/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val="it-IT"/>
        </w:rPr>
      </w:pPr>
    </w:p>
    <w:p w14:paraId="15FFD194" w14:textId="77777777" w:rsidR="007B7D7E" w:rsidRPr="00D753E9" w:rsidRDefault="007B7D7E" w:rsidP="003B55E4">
      <w:pPr>
        <w:pStyle w:val="Corpotesto"/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val="it-IT"/>
        </w:rPr>
      </w:pPr>
    </w:p>
    <w:p w14:paraId="1217C69A" w14:textId="77777777" w:rsidR="007B7D7E" w:rsidRPr="00D753E9" w:rsidRDefault="007B7D7E" w:rsidP="003B55E4">
      <w:pPr>
        <w:pStyle w:val="Corpotesto"/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val="it-IT"/>
        </w:rPr>
      </w:pPr>
    </w:p>
    <w:p w14:paraId="352ABF63" w14:textId="77777777" w:rsidR="007B7D7E" w:rsidRPr="00D753E9" w:rsidRDefault="007B7D7E" w:rsidP="003B55E4">
      <w:pPr>
        <w:pStyle w:val="Corpotesto"/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val="it-IT"/>
        </w:rPr>
      </w:pPr>
    </w:p>
    <w:p w14:paraId="51D12054" w14:textId="5ED208B6" w:rsidR="007B7D7E" w:rsidRPr="00D753E9" w:rsidRDefault="00B045D3" w:rsidP="003B55E4">
      <w:pPr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val="it-IT"/>
        </w:rPr>
      </w:pPr>
      <w:r w:rsidRPr="00D753E9">
        <w:rPr>
          <w:rFonts w:ascii="Calibri" w:eastAsiaTheme="majorEastAsia" w:hAnsi="Calibri" w:cs="Calibri"/>
          <w:b/>
          <w:bCs/>
          <w:sz w:val="22"/>
          <w:szCs w:val="22"/>
          <w:lang w:val="it-IT"/>
        </w:rPr>
        <w:br w:type="page"/>
      </w:r>
    </w:p>
    <w:p w14:paraId="7F76B423" w14:textId="24B4EB4F" w:rsidR="00C202C0" w:rsidRPr="00D753E9" w:rsidRDefault="00DB4AE1" w:rsidP="00206FDC">
      <w:pPr>
        <w:pStyle w:val="Pidipagina"/>
        <w:widowControl w:val="0"/>
        <w:numPr>
          <w:ilvl w:val="0"/>
          <w:numId w:val="1"/>
        </w:numPr>
        <w:spacing w:before="120" w:after="120" w:line="276" w:lineRule="auto"/>
        <w:ind w:left="426" w:hanging="426"/>
        <w:jc w:val="both"/>
        <w:outlineLvl w:val="0"/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</w:pPr>
      <w:bookmarkStart w:id="0" w:name="_Toc3535742"/>
      <w:bookmarkStart w:id="1" w:name="_Toc153268871"/>
      <w:bookmarkStart w:id="2" w:name="_Toc8307818"/>
      <w:bookmarkStart w:id="3" w:name="_Toc161906709"/>
      <w:r w:rsidRPr="00D753E9"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  <w:lastRenderedPageBreak/>
        <w:t>Premessa</w:t>
      </w:r>
      <w:bookmarkEnd w:id="0"/>
      <w:bookmarkEnd w:id="1"/>
      <w:bookmarkEnd w:id="2"/>
      <w:bookmarkEnd w:id="3"/>
    </w:p>
    <w:p w14:paraId="39BE5217" w14:textId="63FCE0A4" w:rsidR="00DB4AE1" w:rsidRPr="00D753E9" w:rsidRDefault="005E0708" w:rsidP="00206FDC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hAnsi="Calibri" w:cs="Calibri"/>
          <w:b/>
          <w:smallCaps/>
          <w:sz w:val="22"/>
          <w:szCs w:val="22"/>
          <w:lang w:val="it-IT"/>
        </w:rPr>
      </w:pPr>
      <w:bookmarkStart w:id="4" w:name="_Toc3535743"/>
      <w:bookmarkStart w:id="5" w:name="_Toc8307819"/>
      <w:bookmarkStart w:id="6" w:name="_Toc153268872"/>
      <w:bookmarkStart w:id="7" w:name="_Toc161906710"/>
      <w:r w:rsidRPr="00D753E9">
        <w:rPr>
          <w:rFonts w:ascii="Calibri" w:hAnsi="Calibri" w:cs="Calibri"/>
          <w:b/>
          <w:smallCaps/>
          <w:sz w:val="22"/>
          <w:szCs w:val="22"/>
          <w:lang w:val="it-IT"/>
        </w:rPr>
        <w:t xml:space="preserve">Contesto </w:t>
      </w:r>
      <w:r w:rsidR="00DB4AE1" w:rsidRPr="00D753E9">
        <w:rPr>
          <w:rFonts w:ascii="Calibri" w:hAnsi="Calibri" w:cs="Calibri"/>
          <w:b/>
          <w:smallCaps/>
          <w:sz w:val="22"/>
          <w:szCs w:val="22"/>
          <w:lang w:val="it-IT"/>
        </w:rPr>
        <w:t>normativo</w:t>
      </w:r>
      <w:bookmarkEnd w:id="4"/>
      <w:bookmarkEnd w:id="5"/>
      <w:r w:rsidR="00EC7941" w:rsidRPr="00D753E9"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  <w:t xml:space="preserve"> e scopo della </w:t>
      </w:r>
      <w:r w:rsidR="00100A5A" w:rsidRPr="00D753E9"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  <w:t xml:space="preserve">presente </w:t>
      </w:r>
      <w:r w:rsidR="00EC7941" w:rsidRPr="00D753E9"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  <w:t>procedura</w:t>
      </w:r>
      <w:bookmarkEnd w:id="6"/>
      <w:bookmarkEnd w:id="7"/>
    </w:p>
    <w:p w14:paraId="55600B67" w14:textId="077CDA1F" w:rsidR="005E0708" w:rsidRPr="00D753E9" w:rsidRDefault="005E0708" w:rsidP="00206FDC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La disciplina in materia di </w:t>
      </w:r>
      <w:r w:rsidR="00EE7946" w:rsidRPr="00D753E9">
        <w:rPr>
          <w:rFonts w:ascii="Calibri" w:eastAsia="Times New Roman" w:hAnsi="Calibri" w:cs="Calibri"/>
          <w:bCs/>
          <w:i/>
          <w:sz w:val="22"/>
          <w:szCs w:val="22"/>
          <w:lang w:val="it-IT"/>
        </w:rPr>
        <w:t>W</w:t>
      </w:r>
      <w:r w:rsidR="00AF1B00" w:rsidRPr="00D753E9">
        <w:rPr>
          <w:rFonts w:ascii="Calibri" w:eastAsia="Times New Roman" w:hAnsi="Calibri" w:cs="Calibri"/>
          <w:bCs/>
          <w:i/>
          <w:sz w:val="22"/>
          <w:szCs w:val="22"/>
          <w:lang w:val="it-IT"/>
        </w:rPr>
        <w:t>h</w:t>
      </w:r>
      <w:r w:rsidRPr="00D753E9">
        <w:rPr>
          <w:rFonts w:ascii="Calibri" w:eastAsia="Times New Roman" w:hAnsi="Calibri" w:cs="Calibri"/>
          <w:bCs/>
          <w:i/>
          <w:sz w:val="22"/>
          <w:szCs w:val="22"/>
          <w:lang w:val="it-IT"/>
        </w:rPr>
        <w:t>istleblowing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100A5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è stata introdotta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per consentire a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 “segnalanti”</w:t>
      </w:r>
      <w:r w:rsidR="00100A5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, come di seguito definiti,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di segnalare atti o fatti che poss</w:t>
      </w:r>
      <w:r w:rsidR="00733C1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no costituire una violazione dell</w:t>
      </w:r>
      <w:r w:rsidR="00110AF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 norme disciplinanti 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110AF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attività lavorativa.</w:t>
      </w:r>
    </w:p>
    <w:p w14:paraId="5AAD9D61" w14:textId="0D097797" w:rsidR="0089157A" w:rsidRPr="00D753E9" w:rsidRDefault="00CC654F" w:rsidP="00CC654F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In Italia, 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7E3134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istituto</w:t>
      </w:r>
      <w:r w:rsidR="005E070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del </w:t>
      </w:r>
      <w:r w:rsidR="0004363B" w:rsidRPr="00D753E9">
        <w:rPr>
          <w:rFonts w:ascii="Calibri" w:eastAsia="Times New Roman" w:hAnsi="Calibri" w:cs="Calibri"/>
          <w:bCs/>
          <w:i/>
          <w:sz w:val="22"/>
          <w:szCs w:val="22"/>
          <w:lang w:val="it-IT"/>
        </w:rPr>
        <w:t>Whistleblowing</w:t>
      </w:r>
      <w:r w:rsidR="005E070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20639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è stato</w:t>
      </w:r>
      <w:r w:rsidR="005E070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AD58FC">
        <w:rPr>
          <w:rFonts w:ascii="Calibri" w:eastAsia="Times New Roman" w:hAnsi="Calibri" w:cs="Calibri"/>
          <w:bCs/>
          <w:sz w:val="22"/>
          <w:szCs w:val="22"/>
          <w:lang w:val="it-IT"/>
        </w:rPr>
        <w:t>introdotto da</w:t>
      </w:r>
      <w:r w:rsidR="00763DA1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lla legge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n.</w:t>
      </w:r>
      <w:r w:rsidR="00763DA1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190/2012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ed era </w:t>
      </w:r>
      <w:r w:rsidR="00B1245D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Inizialmente limitato al solo settore della Pubblica Amministrazione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. Successivamente, l</w:t>
      </w:r>
      <w:r w:rsidR="005E070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a </w:t>
      </w:r>
      <w:r w:rsidR="00A90015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</w:t>
      </w:r>
      <w:r w:rsidR="005E070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egge n.</w:t>
      </w:r>
      <w:r w:rsidR="00DC6EF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5E070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179</w:t>
      </w:r>
      <w:r w:rsidR="00A90015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/2017</w:t>
      </w:r>
      <w:r w:rsidR="005E070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che ne</w:t>
      </w:r>
      <w:r w:rsidR="00733C1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ha esteso </w:t>
      </w:r>
      <w:r w:rsidR="00B1245D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B1245D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ambito di applicazione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B1245D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anche al settore pri</w:t>
      </w:r>
      <w:r w:rsidR="0006012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vato</w:t>
      </w:r>
      <w:r w:rsidR="00D876C9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.</w:t>
      </w:r>
    </w:p>
    <w:p w14:paraId="388BBCE3" w14:textId="3975C48E" w:rsidR="00AD3058" w:rsidRPr="00D753E9" w:rsidRDefault="00EC7941" w:rsidP="00FD6FFE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La disciplina delle segnalazioni è stata, da ultimo, sensibilmente novellata dal </w:t>
      </w:r>
      <w:r w:rsidR="00080A84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D</w:t>
      </w:r>
      <w:r w:rsidR="0089157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.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</w:t>
      </w:r>
      <w:r w:rsidR="0089157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gs. </w:t>
      </w:r>
      <w:r w:rsidR="00CC65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n.</w:t>
      </w:r>
      <w:r w:rsidR="0089157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24</w:t>
      </w:r>
      <w:r w:rsidR="00CC65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/2023</w:t>
      </w:r>
      <w:r w:rsidR="0089157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(il “</w:t>
      </w:r>
      <w:r w:rsidR="0089157A" w:rsidRPr="00D753E9">
        <w:rPr>
          <w:rFonts w:ascii="Calibri" w:eastAsia="Times New Roman" w:hAnsi="Calibri" w:cs="Calibri"/>
          <w:b/>
          <w:sz w:val="22"/>
          <w:szCs w:val="22"/>
          <w:lang w:val="it-IT"/>
        </w:rPr>
        <w:t>Decreto Whistleblowing</w:t>
      </w:r>
      <w:r w:rsidR="0089157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”</w:t>
      </w:r>
      <w:r w:rsidR="0002057B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o il “</w:t>
      </w:r>
      <w:r w:rsidR="0002057B" w:rsidRPr="00D753E9">
        <w:rPr>
          <w:rFonts w:ascii="Calibri" w:eastAsia="Times New Roman" w:hAnsi="Calibri" w:cs="Calibri"/>
          <w:b/>
          <w:sz w:val="22"/>
          <w:szCs w:val="22"/>
          <w:lang w:val="it-IT"/>
        </w:rPr>
        <w:t>Decreto</w:t>
      </w:r>
      <w:r w:rsidR="0002057B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”</w:t>
      </w:r>
      <w:r w:rsidR="0089157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)</w:t>
      </w:r>
      <w:r w:rsidR="00CC65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, che </w:t>
      </w:r>
      <w:r w:rsidR="00AD58FC">
        <w:rPr>
          <w:rFonts w:ascii="Calibri" w:eastAsia="Times New Roman" w:hAnsi="Calibri" w:cs="Calibri"/>
          <w:bCs/>
          <w:sz w:val="22"/>
          <w:szCs w:val="22"/>
          <w:lang w:val="it-IT"/>
        </w:rPr>
        <w:t>mira a tutelare</w:t>
      </w:r>
      <w:r w:rsidR="00805D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AD58FC">
        <w:rPr>
          <w:rFonts w:ascii="Calibri" w:eastAsia="Times New Roman" w:hAnsi="Calibri" w:cs="Calibri"/>
          <w:bCs/>
          <w:sz w:val="22"/>
          <w:szCs w:val="22"/>
          <w:lang w:val="it-IT"/>
        </w:rPr>
        <w:t>i soggetti che segnalano</w:t>
      </w:r>
      <w:r w:rsidR="00080A84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805D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violazioni di disposizioni normative</w:t>
      </w:r>
      <w:r w:rsidR="00080A84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– </w:t>
      </w:r>
      <w:r w:rsidR="00805D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sia nazionali sia dell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805D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Unione </w:t>
      </w:r>
      <w:r w:rsidR="00537A1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</w:t>
      </w:r>
      <w:r w:rsidR="000414FD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uropea </w:t>
      </w:r>
      <w:r w:rsidR="00080A84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– </w:t>
      </w:r>
      <w:r w:rsidR="00537A1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lesive dell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805D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interesse pubblico o </w:t>
      </w:r>
      <w:r w:rsidR="00537A1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dell’integrità</w:t>
      </w:r>
      <w:r w:rsidR="00805D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dell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805D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amministrazione pubblica o dell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805D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ente privato, di cui siano venu</w:t>
      </w:r>
      <w:r w:rsidR="00080A84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ti</w:t>
      </w:r>
      <w:r w:rsidR="00805D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a conoscenza </w:t>
      </w:r>
      <w:r w:rsidR="00CC65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nell’ambito</w:t>
      </w:r>
      <w:r w:rsidR="00805D4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lavorativo pubblico o privato.</w:t>
      </w:r>
    </w:p>
    <w:p w14:paraId="2A7BA989" w14:textId="7CC5699B" w:rsidR="006B5B63" w:rsidRPr="00D753E9" w:rsidRDefault="00EC7941" w:rsidP="00FD6FFE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Alla luce di </w:t>
      </w:r>
      <w:r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quanto </w:t>
      </w:r>
      <w:r w:rsidR="00AD58FC"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>premesso</w:t>
      </w:r>
      <w:r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, </w:t>
      </w:r>
      <w:r w:rsidR="00537A1F"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>Elements Italia</w:t>
      </w:r>
      <w:r w:rsidR="00AC659F"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S.</w:t>
      </w:r>
      <w:r w:rsidR="00537A1F"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>r</w:t>
      </w:r>
      <w:r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>.</w:t>
      </w:r>
      <w:r w:rsidR="00537A1F"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>l</w:t>
      </w:r>
      <w:r w:rsidR="00AC659F"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>.</w:t>
      </w:r>
      <w:r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1A7D89"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>(la “</w:t>
      </w:r>
      <w:r w:rsidR="001A7D89" w:rsidRPr="005059E2">
        <w:rPr>
          <w:rFonts w:ascii="Calibri" w:eastAsia="Times New Roman" w:hAnsi="Calibri" w:cs="Calibri"/>
          <w:b/>
          <w:sz w:val="22"/>
          <w:szCs w:val="22"/>
          <w:lang w:val="it-IT"/>
        </w:rPr>
        <w:t>Società</w:t>
      </w:r>
      <w:r w:rsidR="001A7D89"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>”)</w:t>
      </w:r>
      <w:r w:rsidR="00BA5345"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Pr="005059E2">
        <w:rPr>
          <w:rFonts w:ascii="Calibri" w:eastAsia="Times New Roman" w:hAnsi="Calibri" w:cs="Calibri"/>
          <w:bCs/>
          <w:sz w:val="22"/>
          <w:szCs w:val="22"/>
          <w:lang w:val="it-IT"/>
        </w:rPr>
        <w:t>ha adottato, con delibera del Consiglio di Amministrazione assunta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in data </w:t>
      </w:r>
      <w:r w:rsidR="00CC654F" w:rsidRPr="00D753E9">
        <w:rPr>
          <w:rFonts w:ascii="Calibri" w:eastAsia="Times New Roman" w:hAnsi="Calibri" w:cs="Calibri"/>
          <w:bCs/>
          <w:sz w:val="22"/>
          <w:szCs w:val="22"/>
          <w:highlight w:val="yellow"/>
          <w:lang w:val="it-IT"/>
        </w:rPr>
        <w:t>[•]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, la presente procedura (la “</w:t>
      </w:r>
      <w:r w:rsidRPr="00D753E9">
        <w:rPr>
          <w:rFonts w:ascii="Calibri" w:eastAsia="Times New Roman" w:hAnsi="Calibri" w:cs="Calibri"/>
          <w:b/>
          <w:sz w:val="22"/>
          <w:szCs w:val="22"/>
          <w:lang w:val="it-IT"/>
        </w:rPr>
        <w:t>Procedura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”) per recepire i dettami di cui al Decreto Whistleblowing</w:t>
      </w:r>
      <w:r w:rsidR="00470BE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FE71CB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e, in particolare, </w:t>
      </w:r>
      <w:r w:rsidR="00470BE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istituire canali interni per consentire le segnalazioni. </w:t>
      </w:r>
    </w:p>
    <w:p w14:paraId="133D4451" w14:textId="21D5FA26" w:rsidR="00475D95" w:rsidRPr="00D753E9" w:rsidRDefault="00475D95" w:rsidP="00206FD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D753E9">
        <w:rPr>
          <w:rFonts w:ascii="Calibri" w:hAnsi="Calibri" w:cs="Calibri"/>
          <w:sz w:val="22"/>
          <w:szCs w:val="22"/>
          <w:lang w:val="it-IT"/>
        </w:rPr>
        <w:t xml:space="preserve">In particolare, </w:t>
      </w:r>
      <w:r w:rsidR="00B51B19" w:rsidRPr="00D753E9">
        <w:rPr>
          <w:rFonts w:ascii="Calibri" w:hAnsi="Calibri" w:cs="Calibri"/>
          <w:sz w:val="22"/>
          <w:szCs w:val="22"/>
          <w:lang w:val="it-IT"/>
        </w:rPr>
        <w:t>la</w:t>
      </w:r>
      <w:r w:rsidRPr="00D753E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51B19" w:rsidRPr="00D753E9">
        <w:rPr>
          <w:rFonts w:ascii="Calibri" w:hAnsi="Calibri" w:cs="Calibri"/>
          <w:sz w:val="22"/>
          <w:szCs w:val="22"/>
          <w:lang w:val="it-IT"/>
        </w:rPr>
        <w:t xml:space="preserve">Procedura </w:t>
      </w:r>
      <w:r w:rsidR="00B86172" w:rsidRPr="00D753E9">
        <w:rPr>
          <w:rFonts w:ascii="Calibri" w:hAnsi="Calibri" w:cs="Calibri"/>
          <w:sz w:val="22"/>
          <w:szCs w:val="22"/>
          <w:lang w:val="it-IT"/>
        </w:rPr>
        <w:t>è finalizzata</w:t>
      </w:r>
      <w:r w:rsidR="00EC7941" w:rsidRPr="00D753E9">
        <w:rPr>
          <w:rFonts w:ascii="Calibri" w:hAnsi="Calibri" w:cs="Calibri"/>
          <w:sz w:val="22"/>
          <w:szCs w:val="22"/>
          <w:lang w:val="it-IT"/>
        </w:rPr>
        <w:t xml:space="preserve">, </w:t>
      </w:r>
      <w:r w:rsidR="00EC7941" w:rsidRPr="00D753E9">
        <w:rPr>
          <w:rFonts w:ascii="Calibri" w:hAnsi="Calibri" w:cs="Calibri"/>
          <w:i/>
          <w:iCs/>
          <w:sz w:val="22"/>
          <w:szCs w:val="22"/>
          <w:lang w:val="it-IT"/>
        </w:rPr>
        <w:t>inter alia</w:t>
      </w:r>
      <w:r w:rsidR="00EC7941" w:rsidRPr="00D753E9">
        <w:rPr>
          <w:rFonts w:ascii="Calibri" w:hAnsi="Calibri" w:cs="Calibri"/>
          <w:sz w:val="22"/>
          <w:szCs w:val="22"/>
          <w:lang w:val="it-IT"/>
        </w:rPr>
        <w:t>,</w:t>
      </w:r>
      <w:r w:rsidRPr="00D753E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86172" w:rsidRPr="00D753E9">
        <w:rPr>
          <w:rFonts w:ascii="Calibri" w:hAnsi="Calibri" w:cs="Calibri"/>
          <w:sz w:val="22"/>
          <w:szCs w:val="22"/>
          <w:lang w:val="it-IT"/>
        </w:rPr>
        <w:t>a</w:t>
      </w:r>
      <w:r w:rsidRPr="00D753E9">
        <w:rPr>
          <w:rFonts w:ascii="Calibri" w:hAnsi="Calibri" w:cs="Calibri"/>
          <w:sz w:val="22"/>
          <w:szCs w:val="22"/>
          <w:lang w:val="it-IT"/>
        </w:rPr>
        <w:t xml:space="preserve"> definire:</w:t>
      </w:r>
    </w:p>
    <w:p w14:paraId="30729013" w14:textId="5D87CA5B" w:rsidR="009F0760" w:rsidRPr="00D753E9" w:rsidRDefault="00FE71CB" w:rsidP="00206FDC">
      <w:pPr>
        <w:pStyle w:val="Corpotesto"/>
        <w:widowControl w:val="0"/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il </w:t>
      </w:r>
      <w:r w:rsidR="009F076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perimetro oggettivo e </w:t>
      </w:r>
      <w:r w:rsidR="004C065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il </w:t>
      </w:r>
      <w:r w:rsidR="009F076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contenuto delle segnalazioni;</w:t>
      </w:r>
    </w:p>
    <w:p w14:paraId="360DE8AB" w14:textId="58020354" w:rsidR="009F0760" w:rsidRPr="00D753E9" w:rsidRDefault="009F0760" w:rsidP="00206FDC">
      <w:pPr>
        <w:pStyle w:val="Corpotesto"/>
        <w:widowControl w:val="0"/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le funzioni</w:t>
      </w:r>
      <w:r w:rsidR="00AD58FC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aziendali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coinvolte nella gestione delle segnalazioni, al fine di definire i relativi ruoli e responsabilità;</w:t>
      </w:r>
    </w:p>
    <w:p w14:paraId="4EA3B1B3" w14:textId="4034D7E3" w:rsidR="00E05B39" w:rsidRPr="00D753E9" w:rsidRDefault="00290395" w:rsidP="00206FDC">
      <w:pPr>
        <w:pStyle w:val="Corpotesto"/>
        <w:widowControl w:val="0"/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i </w:t>
      </w:r>
      <w:r w:rsidR="00475D95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canali messi a disposizione del </w:t>
      </w:r>
      <w:r w:rsidR="004A03D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“</w:t>
      </w:r>
      <w:r w:rsidR="00475D95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segnalante</w:t>
      </w:r>
      <w:r w:rsidR="004A03D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”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;</w:t>
      </w:r>
    </w:p>
    <w:p w14:paraId="78E50819" w14:textId="77777777" w:rsidR="00475D95" w:rsidRPr="00D753E9" w:rsidRDefault="00290395" w:rsidP="00206FDC">
      <w:pPr>
        <w:pStyle w:val="Corpotesto"/>
        <w:widowControl w:val="0"/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</w:t>
      </w:r>
      <w:r w:rsidR="00475D95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 modalità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di gestione delle segnalazioni;</w:t>
      </w:r>
    </w:p>
    <w:p w14:paraId="0574B2C1" w14:textId="169B148D" w:rsidR="00A300D6" w:rsidRPr="00D753E9" w:rsidRDefault="00B86172" w:rsidP="00206FDC">
      <w:pPr>
        <w:pStyle w:val="Corpotesto"/>
        <w:widowControl w:val="0"/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before="120" w:after="120" w:line="276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la </w:t>
      </w:r>
      <w:r w:rsidR="00290395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c</w:t>
      </w:r>
      <w:r w:rsidR="00475D95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onservazione</w:t>
      </w:r>
      <w:r w:rsidR="00FD0FA1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e</w:t>
      </w:r>
      <w:r w:rsidR="00AC659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FD0FA1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tracciabilità</w:t>
      </w:r>
      <w:r w:rsidR="00475D95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delle segnalazioni.</w:t>
      </w:r>
    </w:p>
    <w:p w14:paraId="52608A92" w14:textId="600ADB87" w:rsidR="00DF083A" w:rsidRPr="00D753E9" w:rsidRDefault="00DF083A" w:rsidP="00206FDC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bookmarkStart w:id="8" w:name="_Hlk153532490"/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La presente Procedura entra in vigore </w:t>
      </w:r>
      <w:r w:rsidR="00AD58FC">
        <w:rPr>
          <w:rFonts w:ascii="Calibri" w:eastAsia="Times New Roman" w:hAnsi="Calibri" w:cs="Calibri"/>
          <w:bCs/>
          <w:sz w:val="22"/>
          <w:szCs w:val="22"/>
          <w:lang w:val="it-IT"/>
        </w:rPr>
        <w:t>a far data della sua approvazione in Consiglio di Amministrazione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e deve essere applicata nel rispetto di ogni norma</w:t>
      </w:r>
      <w:r w:rsidR="00AD58FC">
        <w:rPr>
          <w:rFonts w:ascii="Calibri" w:eastAsia="Times New Roman" w:hAnsi="Calibri" w:cs="Calibri"/>
          <w:bCs/>
          <w:sz w:val="22"/>
          <w:szCs w:val="22"/>
          <w:lang w:val="it-IT"/>
        </w:rPr>
        <w:t>tiva applica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, europea e nazionale, nonché tenuto conto degli orientamenti delle Autorità di Vigilanza.</w:t>
      </w:r>
    </w:p>
    <w:p w14:paraId="2524D3E4" w14:textId="10417833" w:rsidR="00CB31AC" w:rsidRPr="00D753E9" w:rsidRDefault="00A300D6" w:rsidP="00FD6FFE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Ogni modifica e aggiornamento della presente </w:t>
      </w:r>
      <w:r w:rsidR="004A03D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P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rocedura </w:t>
      </w:r>
      <w:r w:rsidR="004C065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deve essere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approvata dal Consiglio di Amministrazione della Società</w:t>
      </w:r>
      <w:r w:rsidR="00537A1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e portata a conoscenza dell’Organismo di Vigilanza.</w:t>
      </w:r>
    </w:p>
    <w:bookmarkEnd w:id="8"/>
    <w:p w14:paraId="24E4F310" w14:textId="3AACEA4F" w:rsidR="00EC7941" w:rsidRPr="00D753E9" w:rsidRDefault="00C96A90" w:rsidP="00FD6FFE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Per tutto quanto non espressamente disciplinato nella presente Procedura, si </w:t>
      </w:r>
      <w:r w:rsidR="00B51B19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applicano le disposizioni di cui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al Decreto Whistleblowing</w:t>
      </w:r>
      <w:r w:rsidR="006F1AE9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.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</w:p>
    <w:p w14:paraId="4DE7104E" w14:textId="250767D7" w:rsidR="00EC7941" w:rsidRPr="00D753E9" w:rsidRDefault="00EC7941" w:rsidP="00FD6FFE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hAnsi="Calibri" w:cs="Calibri"/>
          <w:i/>
          <w:smallCaps/>
          <w:color w:val="000000" w:themeColor="text1"/>
          <w:sz w:val="22"/>
          <w:szCs w:val="22"/>
          <w:lang w:val="it-IT"/>
        </w:rPr>
      </w:pPr>
      <w:bookmarkStart w:id="9" w:name="_Toc153268873"/>
      <w:bookmarkStart w:id="10" w:name="_Toc161906711"/>
      <w:r w:rsidRPr="00D753E9">
        <w:rPr>
          <w:rFonts w:ascii="Calibri" w:hAnsi="Calibri" w:cs="Calibri"/>
          <w:b/>
          <w:smallCaps/>
          <w:sz w:val="22"/>
          <w:szCs w:val="22"/>
          <w:lang w:val="it-IT"/>
        </w:rPr>
        <w:t>Definizioni</w:t>
      </w:r>
      <w:bookmarkEnd w:id="9"/>
      <w:bookmarkEnd w:id="10"/>
    </w:p>
    <w:p w14:paraId="3B4C0715" w14:textId="36146658" w:rsidR="00EC7941" w:rsidRPr="00D753E9" w:rsidRDefault="00EC7941" w:rsidP="00FD6FFE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Nell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ambito della presente Procedura, 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 termini elencati di seguito assumo</w:t>
      </w:r>
      <w:r w:rsidR="00AC6A3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no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il valore nel prosieguo specificato. </w:t>
      </w:r>
    </w:p>
    <w:p w14:paraId="1A5A0224" w14:textId="2DE21856" w:rsidR="00531BE6" w:rsidRPr="00D753E9" w:rsidRDefault="008456CD" w:rsidP="00FD6FFE">
      <w:pPr>
        <w:pStyle w:val="Corpotest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r w:rsidR="00531BE6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Contesto lavorativo</w:t>
      </w:r>
      <w:bookmarkStart w:id="11" w:name="_Hlk161392218"/>
      <w:r w:rsidRPr="00D753E9">
        <w:rPr>
          <w:rFonts w:ascii="Calibri" w:hAnsi="Calibri" w:cs="Calibri"/>
          <w:sz w:val="22"/>
          <w:szCs w:val="22"/>
          <w:lang w:val="it-IT"/>
        </w:rPr>
        <w:t>»</w:t>
      </w:r>
      <w:bookmarkEnd w:id="11"/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: le attività lavorative o professionali, presenti o passate, svolte nell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ambito dei rapporti lavorativi, attraverso le quali, indipendentemente dalla natura di tali attività, una persona acquisisce informazioni sulle violazioni e nel cui ambito potrebbe rischiare di subire 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Ritorsioni 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in caso di </w:t>
      </w:r>
      <w:r w:rsidR="00B422C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Segnalazione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;</w:t>
      </w:r>
    </w:p>
    <w:p w14:paraId="6DCD135A" w14:textId="6D12195A" w:rsidR="00FD1299" w:rsidRPr="00D753E9" w:rsidRDefault="008456CD" w:rsidP="00EC4F83">
      <w:pPr>
        <w:pStyle w:val="Corpotest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r w:rsidR="00FD1299" w:rsidRPr="00D753E9">
        <w:rPr>
          <w:rFonts w:ascii="Calibri" w:eastAsia="Times New Roman" w:hAnsi="Calibri" w:cs="Calibri"/>
          <w:b/>
          <w:sz w:val="22"/>
          <w:szCs w:val="22"/>
          <w:lang w:val="it-IT"/>
        </w:rPr>
        <w:t>Destinatari</w:t>
      </w:r>
      <w:r w:rsidRPr="00D753E9">
        <w:rPr>
          <w:rFonts w:ascii="Calibri" w:hAnsi="Calibri" w:cs="Calibri"/>
          <w:sz w:val="22"/>
          <w:szCs w:val="22"/>
          <w:lang w:val="it-IT"/>
        </w:rPr>
        <w:t>»</w:t>
      </w:r>
      <w:r w:rsidR="00FD1299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: i soggetti individuati nel paragrafo 1.3 della presente Procedura;</w:t>
      </w:r>
    </w:p>
    <w:p w14:paraId="4B591C4E" w14:textId="6A63889B" w:rsidR="008456CD" w:rsidRPr="00D753E9" w:rsidRDefault="008456CD" w:rsidP="008456CD">
      <w:pPr>
        <w:pStyle w:val="Corpotest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r w:rsidR="00531BE6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Facilitatore</w:t>
      </w:r>
      <w:r w:rsidRPr="00D753E9">
        <w:rPr>
          <w:rFonts w:ascii="Calibri" w:hAnsi="Calibri" w:cs="Calibri"/>
          <w:sz w:val="22"/>
          <w:szCs w:val="22"/>
          <w:lang w:val="it-IT"/>
        </w:rPr>
        <w:t>»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: persona fisica che </w:t>
      </w:r>
      <w:r w:rsidR="005E50FD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eventualmente assista 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una persona </w:t>
      </w:r>
      <w:r w:rsidR="00B422C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Segnalante 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nel processo di 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lastRenderedPageBreak/>
        <w:t>segnalazione, operante all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interno del medesimo contesto lavorativo; </w:t>
      </w:r>
    </w:p>
    <w:p w14:paraId="64CD3D8B" w14:textId="055540CF" w:rsidR="008456CD" w:rsidRPr="00D753E9" w:rsidRDefault="008456CD" w:rsidP="008456CD">
      <w:pPr>
        <w:pStyle w:val="Corpotest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bookmarkStart w:id="12" w:name="_Hlk161392058"/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bookmarkEnd w:id="12"/>
      <w:r w:rsidRPr="00D753E9">
        <w:rPr>
          <w:rFonts w:ascii="Calibri" w:eastAsia="Times New Roman" w:hAnsi="Calibri" w:cs="Calibri"/>
          <w:b/>
          <w:sz w:val="22"/>
          <w:szCs w:val="22"/>
          <w:lang w:val="it-IT"/>
        </w:rPr>
        <w:t>G</w:t>
      </w:r>
      <w:r w:rsidR="00E13B61" w:rsidRPr="00D753E9">
        <w:rPr>
          <w:rFonts w:ascii="Calibri" w:eastAsia="Times New Roman" w:hAnsi="Calibri" w:cs="Calibri"/>
          <w:b/>
          <w:sz w:val="22"/>
          <w:szCs w:val="22"/>
          <w:lang w:val="it-IT"/>
        </w:rPr>
        <w:t>e</w:t>
      </w:r>
      <w:r w:rsidRPr="00D753E9">
        <w:rPr>
          <w:rFonts w:ascii="Calibri" w:eastAsia="Times New Roman" w:hAnsi="Calibri" w:cs="Calibri"/>
          <w:b/>
          <w:sz w:val="22"/>
          <w:szCs w:val="22"/>
          <w:lang w:val="it-IT"/>
        </w:rPr>
        <w:t>store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»: soggetto incaricato della ricezione e gestione dell</w:t>
      </w:r>
      <w:r w:rsidR="00E13B61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 Se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gnalazioni</w:t>
      </w:r>
      <w:r w:rsidR="00E13B61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Interne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;</w:t>
      </w:r>
    </w:p>
    <w:p w14:paraId="6778B198" w14:textId="077C8657" w:rsidR="00531BE6" w:rsidRPr="00D753E9" w:rsidRDefault="008456CD" w:rsidP="00FD6FFE">
      <w:pPr>
        <w:pStyle w:val="Corpotest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r w:rsidR="00531BE6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Ritorsione</w:t>
      </w:r>
      <w:r w:rsidRPr="00D753E9">
        <w:rPr>
          <w:rFonts w:ascii="Calibri" w:hAnsi="Calibri" w:cs="Calibri"/>
          <w:sz w:val="22"/>
          <w:szCs w:val="22"/>
          <w:lang w:val="it-IT"/>
        </w:rPr>
        <w:t>»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: qualsiasi comportamento, atto od omissione, anche solo tentato o minacciato, posto in essere in ragione della </w:t>
      </w:r>
      <w:r w:rsidR="00B422C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Segnalazione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, che provoca o può provocare alla persona segnalante o alla persona che ha sporto denuncia, in via diretta o indiretta, un danno ingiusto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. Ai sensi dell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art. 17 del Decreto Whistleblowing, costituiscono Ritorsioni: a) il licenziamento, la sospensione o misure equivalenti; b) la retrocessione di grado o la mancata promozione; c) il mutamento di funzioni, il cambiamento del luogo di lavoro, la riduzione dello stipendio, la modifica dell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orario di lavoro; d) la sospensione della formazione o qualsiasi restrizione dell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accesso alla stessa; e) le note di merito negative o le referenze negative; f) 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adozione di misure disciplinari o di altra sanzione, anche pecuniaria; g) la coercizione, 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intimidazione, le molestie o 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ostracismo; h) la discriminazione o comunque il trattamento sfavorevole; i) la mancata conversione di un contratto di lavoro a termine in un contratto di lavoro a tempo indeterminato, laddove il lavoratore avesse una legittima aspettativa a detta conversione; l) il mancato rinnovo o la risoluzione anticipata di un contratto di lavoro a termine; m) i danni, anche alla reputazione della persona, in particolare sui </w:t>
      </w:r>
      <w:r w:rsidR="00D35773" w:rsidRPr="00D753E9">
        <w:rPr>
          <w:rFonts w:ascii="Calibri" w:eastAsia="Times New Roman" w:hAnsi="Calibri" w:cs="Calibri"/>
          <w:bCs/>
          <w:i/>
          <w:iCs/>
          <w:sz w:val="22"/>
          <w:szCs w:val="22"/>
          <w:lang w:val="it-IT"/>
        </w:rPr>
        <w:t>social media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, o i pregiudizi economici o finanziari, comprese la perdita di opportunità economiche e la perdita di redditi; n) 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inserimento in elenchi impropri sulla base di un accordo settoriale o industriale formale o informale, che può comportare 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impossibilità per la persona di trovare un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occupazione nel settore o nell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industria in futuro; o) la conclusione anticipata o 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annullamento del contratto di fornitura di beni o servizi; p) 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D3577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annullamento di una licenza o di un permesso; q) la richiesta di sottoposizione ad accertamenti psichiatrici o medici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; </w:t>
      </w:r>
    </w:p>
    <w:p w14:paraId="1C41F7F3" w14:textId="11FC55D8" w:rsidR="00531BE6" w:rsidRPr="00D753E9" w:rsidRDefault="008456CD" w:rsidP="00FD6FFE">
      <w:pPr>
        <w:pStyle w:val="Corpotest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r w:rsidR="00531BE6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Segnalante</w:t>
      </w:r>
      <w:r w:rsidRPr="00D753E9">
        <w:rPr>
          <w:rFonts w:ascii="Calibri" w:hAnsi="Calibri" w:cs="Calibri"/>
          <w:sz w:val="22"/>
          <w:szCs w:val="22"/>
          <w:lang w:val="it-IT"/>
        </w:rPr>
        <w:t>»</w:t>
      </w:r>
      <w:r w:rsidR="0008391B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 </w:t>
      </w:r>
      <w:r w:rsidR="0008391B" w:rsidRPr="00D753E9">
        <w:rPr>
          <w:rFonts w:ascii="Calibri" w:hAnsi="Calibri" w:cs="Calibri"/>
          <w:sz w:val="22"/>
          <w:szCs w:val="22"/>
          <w:lang w:val="it-IT"/>
        </w:rPr>
        <w:t>o</w:t>
      </w:r>
      <w:r w:rsidR="0008391B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r w:rsidR="0008391B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Whistleblower</w:t>
      </w:r>
      <w:r w:rsidRPr="00D753E9">
        <w:rPr>
          <w:rFonts w:ascii="Calibri" w:hAnsi="Calibri" w:cs="Calibri"/>
          <w:sz w:val="22"/>
          <w:szCs w:val="22"/>
          <w:lang w:val="it-IT"/>
        </w:rPr>
        <w:t>»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: la persona fisica che effettua la </w:t>
      </w:r>
      <w:r w:rsidR="00B422C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Segnalazione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sulle violazioni acquisite nell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ambito del proprio contesto lavorativo; </w:t>
      </w:r>
    </w:p>
    <w:p w14:paraId="29D1F60D" w14:textId="40620B6A" w:rsidR="00531BE6" w:rsidRPr="00D753E9" w:rsidRDefault="008456CD" w:rsidP="00FD6FFE">
      <w:pPr>
        <w:pStyle w:val="Corpotest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r w:rsidR="00531BE6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Segnalato</w:t>
      </w:r>
      <w:r w:rsidR="00E13B61" w:rsidRPr="00D753E9">
        <w:rPr>
          <w:rFonts w:ascii="Calibri" w:hAnsi="Calibri" w:cs="Calibri"/>
          <w:sz w:val="22"/>
          <w:szCs w:val="22"/>
          <w:lang w:val="it-IT"/>
        </w:rPr>
        <w:t>»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: la persona fisica o giuridica menzionata nella </w:t>
      </w:r>
      <w:r w:rsidR="00B422C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Segnalazione 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come persona alla quale la violazione è attribuita o come persona comunque implicata nella violazione segnalata; </w:t>
      </w:r>
    </w:p>
    <w:p w14:paraId="7EA483DD" w14:textId="37E35583" w:rsidR="00F1255A" w:rsidRPr="00D753E9" w:rsidRDefault="008456CD" w:rsidP="00FD6FFE">
      <w:pPr>
        <w:pStyle w:val="Corpotest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r w:rsidR="00F1255A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Segnalazione</w:t>
      </w:r>
      <w:r w:rsidR="00E13B61" w:rsidRPr="00D753E9">
        <w:rPr>
          <w:rFonts w:ascii="Calibri" w:hAnsi="Calibri" w:cs="Calibri"/>
          <w:sz w:val="22"/>
          <w:szCs w:val="22"/>
          <w:lang w:val="it-IT"/>
        </w:rPr>
        <w:t>»</w:t>
      </w:r>
      <w:r w:rsidR="00F1255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: la segnalazione effettuata dai </w:t>
      </w:r>
      <w:r w:rsidR="00053D1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Destinatari </w:t>
      </w:r>
      <w:r w:rsidR="00F1255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nel rispetto </w:t>
      </w:r>
      <w:r w:rsidR="00053D1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delle </w:t>
      </w:r>
      <w:r w:rsidR="00F1255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disposizioni del </w:t>
      </w:r>
      <w:r w:rsidR="00FE797E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D</w:t>
      </w:r>
      <w:r w:rsidR="00F1255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ecreto </w:t>
      </w:r>
      <w:r w:rsidR="00FE797E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W</w:t>
      </w:r>
      <w:r w:rsidR="00F1255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histle</w:t>
      </w:r>
      <w:r w:rsidR="00FE797E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blowing</w:t>
      </w:r>
      <w:r w:rsidR="00F1255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FE797E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e della </w:t>
      </w:r>
      <w:r w:rsidR="00F1255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presente </w:t>
      </w:r>
      <w:r w:rsidR="00FE797E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P</w:t>
      </w:r>
      <w:r w:rsidR="00F1255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rocedura</w:t>
      </w:r>
      <w:r w:rsidR="009F265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;</w:t>
      </w:r>
    </w:p>
    <w:p w14:paraId="0328F4AA" w14:textId="5941DCE5" w:rsidR="00531BE6" w:rsidRPr="00D753E9" w:rsidRDefault="008456CD" w:rsidP="00FD6FFE">
      <w:pPr>
        <w:pStyle w:val="Corpotest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r w:rsidR="00531BE6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Segnalazione anonima</w:t>
      </w:r>
      <w:r w:rsidR="00E13B61" w:rsidRPr="00D753E9">
        <w:rPr>
          <w:rFonts w:ascii="Calibri" w:hAnsi="Calibri" w:cs="Calibri"/>
          <w:sz w:val="22"/>
          <w:szCs w:val="22"/>
          <w:lang w:val="it-IT"/>
        </w:rPr>
        <w:t>»</w:t>
      </w:r>
      <w:r w:rsidR="00531BE6" w:rsidRPr="00D753E9">
        <w:rPr>
          <w:rFonts w:ascii="Calibri" w:hAnsi="Calibri" w:cs="Calibri"/>
          <w:sz w:val="22"/>
          <w:szCs w:val="22"/>
          <w:lang w:val="it-IT"/>
        </w:rPr>
        <w:t>:</w:t>
      </w:r>
      <w:r w:rsidR="00531BE6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 </w:t>
      </w:r>
      <w:r w:rsidR="0008391B" w:rsidRPr="00D753E9">
        <w:rPr>
          <w:rFonts w:ascii="Calibri" w:eastAsia="Times New Roman" w:hAnsi="Calibri" w:cs="Calibri"/>
          <w:sz w:val="22"/>
          <w:szCs w:val="22"/>
          <w:lang w:val="it-IT"/>
        </w:rPr>
        <w:t>la</w:t>
      </w:r>
      <w:r w:rsidR="0008391B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 </w:t>
      </w:r>
      <w:r w:rsidR="008F6C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segnalazione 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sprovvista degli elementi che rendono possibile 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identificazione del Segnalante;</w:t>
      </w:r>
    </w:p>
    <w:p w14:paraId="4D15B7D3" w14:textId="2A21F9C9" w:rsidR="00531BE6" w:rsidRPr="00874FAE" w:rsidRDefault="008456CD" w:rsidP="00874FAE">
      <w:pPr>
        <w:pStyle w:val="Corpotest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«</w:t>
      </w:r>
      <w:r w:rsidR="00531BE6" w:rsidRPr="00D753E9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Segnalazione interna</w:t>
      </w:r>
      <w:r w:rsidR="00E13B61" w:rsidRPr="00D753E9">
        <w:rPr>
          <w:rFonts w:ascii="Calibri" w:hAnsi="Calibri" w:cs="Calibri"/>
          <w:sz w:val="22"/>
          <w:szCs w:val="22"/>
          <w:lang w:val="it-IT"/>
        </w:rPr>
        <w:t>»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: la comunicazione, scritta od orale, delle informazioni sulle violazioni, presentata tramite il canale di segnalazione interna</w:t>
      </w:r>
      <w:r w:rsidR="009F265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.</w:t>
      </w:r>
    </w:p>
    <w:p w14:paraId="62791376" w14:textId="77777777" w:rsidR="002A2E7B" w:rsidRPr="00D753E9" w:rsidRDefault="00475D95" w:rsidP="00FD6FFE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</w:pPr>
      <w:bookmarkStart w:id="13" w:name="_Toc3535745"/>
      <w:bookmarkStart w:id="14" w:name="_Toc153268874"/>
      <w:bookmarkStart w:id="15" w:name="_Toc161906712"/>
      <w:bookmarkStart w:id="16" w:name="_Hlk139384806"/>
      <w:r w:rsidRPr="00D753E9"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  <w:t>Destinatari</w:t>
      </w:r>
      <w:bookmarkEnd w:id="13"/>
      <w:bookmarkEnd w:id="14"/>
      <w:bookmarkEnd w:id="15"/>
    </w:p>
    <w:bookmarkEnd w:id="16"/>
    <w:p w14:paraId="1DE72859" w14:textId="55FC9DD4" w:rsidR="00531BE6" w:rsidRPr="00D753E9" w:rsidRDefault="00B72E67" w:rsidP="00FD6FFE">
      <w:pPr>
        <w:pStyle w:val="Nessunaspaziatura"/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sz w:val="22"/>
          <w:szCs w:val="22"/>
          <w:lang w:val="it-IT"/>
        </w:rPr>
        <w:t>Le Segnalazioni possono essere effettuate da parte di coloro che intrattengono o hanno intrattenuto rapporti di lavoro con la Società, in particolare</w:t>
      </w:r>
      <w:r w:rsidR="00531BE6" w:rsidRPr="00D753E9">
        <w:rPr>
          <w:rFonts w:ascii="Calibri" w:eastAsia="Times New Roman" w:hAnsi="Calibri" w:cs="Calibri"/>
          <w:sz w:val="22"/>
          <w:szCs w:val="22"/>
          <w:lang w:val="it-IT"/>
        </w:rPr>
        <w:t xml:space="preserve">: </w:t>
      </w:r>
    </w:p>
    <w:p w14:paraId="4734F12F" w14:textId="0B2902C5" w:rsidR="00531BE6" w:rsidRPr="00D753E9" w:rsidRDefault="00652E98" w:rsidP="006D4553">
      <w:pPr>
        <w:pStyle w:val="Corpotesto"/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lavoratori subordinati</w:t>
      </w:r>
      <w:r w:rsidR="00926E6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; </w:t>
      </w:r>
    </w:p>
    <w:p w14:paraId="7ACB6995" w14:textId="4487EA2E" w:rsidR="00531BE6" w:rsidRPr="00D753E9" w:rsidRDefault="00652E98" w:rsidP="006D4553">
      <w:pPr>
        <w:pStyle w:val="Corpotesto"/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lavoratori autonom</w:t>
      </w:r>
      <w:r w:rsidR="00B72E6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</w:t>
      </w:r>
      <w:r w:rsidR="00926E6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; </w:t>
      </w:r>
    </w:p>
    <w:p w14:paraId="54D2D9D1" w14:textId="0744FB8B" w:rsidR="00531BE6" w:rsidRPr="00D753E9" w:rsidRDefault="00926E67" w:rsidP="006D4553">
      <w:pPr>
        <w:pStyle w:val="Corpotesto"/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collaboratori</w:t>
      </w:r>
      <w:r w:rsidR="00B72E6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;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</w:p>
    <w:p w14:paraId="3D5AEFDC" w14:textId="1681511F" w:rsidR="00531BE6" w:rsidRPr="00D753E9" w:rsidRDefault="00926E67" w:rsidP="006D4553">
      <w:pPr>
        <w:pStyle w:val="Corpotesto"/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liberi professionisti e consulenti; </w:t>
      </w:r>
    </w:p>
    <w:p w14:paraId="4CE2BD20" w14:textId="54197515" w:rsidR="00531BE6" w:rsidRPr="00D753E9" w:rsidRDefault="00B72E67" w:rsidP="006D4553">
      <w:pPr>
        <w:pStyle w:val="Corpotesto"/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v</w:t>
      </w:r>
      <w:r w:rsidR="00926E6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olontari e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t</w:t>
      </w:r>
      <w:r w:rsidR="00926E6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irocinanti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(</w:t>
      </w:r>
      <w:r w:rsidR="00926E6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retribuiti e non retribuiti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)</w:t>
      </w:r>
      <w:r w:rsidR="00926E6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; </w:t>
      </w:r>
    </w:p>
    <w:p w14:paraId="16F06C46" w14:textId="6F6B7E78" w:rsidR="00926E67" w:rsidRPr="00D753E9" w:rsidRDefault="00847BE2" w:rsidP="006D4553">
      <w:pPr>
        <w:pStyle w:val="Corpotesto"/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</w:t>
      </w:r>
      <w:r w:rsidR="009F265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zionisti </w:t>
      </w:r>
      <w:r w:rsidR="00926E6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e persone con funzioni di amministrazione, direzione, controllo, vigilanza o rappresentanza, anche </w:t>
      </w:r>
      <w:r w:rsidR="00926E6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lastRenderedPageBreak/>
        <w:t>qualora tali funzioni siano esercitate in via di mero fatto</w:t>
      </w:r>
      <w:r w:rsidR="00531BE6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. </w:t>
      </w:r>
    </w:p>
    <w:p w14:paraId="234E8495" w14:textId="1B8AE7CB" w:rsidR="006F4A59" w:rsidRPr="00D753E9" w:rsidRDefault="00847BE2" w:rsidP="00FD6FFE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Theme="majorEastAsia" w:hAnsi="Calibri" w:cs="Calibri"/>
          <w:sz w:val="22"/>
          <w:szCs w:val="22"/>
          <w:lang w:val="it-IT"/>
        </w:rPr>
      </w:pPr>
      <w:r w:rsidRPr="00D753E9">
        <w:rPr>
          <w:rFonts w:ascii="Calibri" w:eastAsiaTheme="majorEastAsia" w:hAnsi="Calibri" w:cs="Calibri"/>
          <w:sz w:val="22"/>
          <w:szCs w:val="22"/>
          <w:lang w:val="it-IT"/>
        </w:rPr>
        <w:t>L</w:t>
      </w:r>
      <w:r w:rsidR="00926E67" w:rsidRPr="00D753E9">
        <w:rPr>
          <w:rFonts w:ascii="Calibri" w:eastAsiaTheme="majorEastAsia" w:hAnsi="Calibri" w:cs="Calibri"/>
          <w:sz w:val="22"/>
          <w:szCs w:val="22"/>
          <w:lang w:val="it-IT"/>
        </w:rPr>
        <w:t>a tutela de</w:t>
      </w:r>
      <w:r w:rsidR="0008391B" w:rsidRPr="00D753E9">
        <w:rPr>
          <w:rFonts w:ascii="Calibri" w:eastAsiaTheme="majorEastAsia" w:hAnsi="Calibri" w:cs="Calibri"/>
          <w:sz w:val="22"/>
          <w:szCs w:val="22"/>
          <w:lang w:val="it-IT"/>
        </w:rPr>
        <w:t xml:space="preserve">i </w:t>
      </w:r>
      <w:r w:rsidR="00D753E9">
        <w:rPr>
          <w:rFonts w:ascii="Calibri" w:eastAsiaTheme="majorEastAsia" w:hAnsi="Calibri" w:cs="Calibri"/>
          <w:sz w:val="22"/>
          <w:szCs w:val="22"/>
          <w:lang w:val="it-IT"/>
        </w:rPr>
        <w:t>Segnalanti</w:t>
      </w:r>
      <w:r w:rsidR="00053D13" w:rsidRPr="00D753E9">
        <w:rPr>
          <w:rFonts w:ascii="Calibri" w:eastAsiaTheme="majorEastAsia" w:hAnsi="Calibri" w:cs="Calibri"/>
          <w:sz w:val="22"/>
          <w:szCs w:val="22"/>
          <w:lang w:val="it-IT"/>
        </w:rPr>
        <w:t xml:space="preserve"> </w:t>
      </w:r>
      <w:r w:rsidR="00926E67" w:rsidRPr="00D753E9">
        <w:rPr>
          <w:rFonts w:ascii="Calibri" w:eastAsiaTheme="majorEastAsia" w:hAnsi="Calibri" w:cs="Calibri"/>
          <w:sz w:val="22"/>
          <w:szCs w:val="22"/>
          <w:lang w:val="it-IT"/>
        </w:rPr>
        <w:t xml:space="preserve">si applica anche qualora la </w:t>
      </w:r>
      <w:r w:rsidR="00506850" w:rsidRPr="00D753E9">
        <w:rPr>
          <w:rFonts w:ascii="Calibri" w:eastAsiaTheme="majorEastAsia" w:hAnsi="Calibri" w:cs="Calibri"/>
          <w:sz w:val="22"/>
          <w:szCs w:val="22"/>
          <w:lang w:val="it-IT"/>
        </w:rPr>
        <w:t>S</w:t>
      </w:r>
      <w:r w:rsidR="008F6CE6" w:rsidRPr="00D753E9">
        <w:rPr>
          <w:rFonts w:ascii="Calibri" w:eastAsiaTheme="majorEastAsia" w:hAnsi="Calibri" w:cs="Calibri"/>
          <w:sz w:val="22"/>
          <w:szCs w:val="22"/>
          <w:lang w:val="it-IT"/>
        </w:rPr>
        <w:t>egnalazione</w:t>
      </w:r>
      <w:r w:rsidR="00926E67" w:rsidRPr="00D753E9">
        <w:rPr>
          <w:rFonts w:ascii="Calibri" w:eastAsiaTheme="majorEastAsia" w:hAnsi="Calibri" w:cs="Calibri"/>
          <w:sz w:val="22"/>
          <w:szCs w:val="22"/>
          <w:lang w:val="it-IT"/>
        </w:rPr>
        <w:t xml:space="preserve"> </w:t>
      </w:r>
      <w:r w:rsidR="00981F8A">
        <w:rPr>
          <w:rFonts w:ascii="Calibri" w:eastAsiaTheme="majorEastAsia" w:hAnsi="Calibri" w:cs="Calibri"/>
          <w:sz w:val="22"/>
          <w:szCs w:val="22"/>
          <w:lang w:val="it-IT"/>
        </w:rPr>
        <w:t>viene effettuata</w:t>
      </w:r>
      <w:r w:rsidR="00E91430" w:rsidRPr="00D753E9">
        <w:rPr>
          <w:rFonts w:ascii="Calibri" w:eastAsiaTheme="majorEastAsia" w:hAnsi="Calibri" w:cs="Calibri"/>
          <w:sz w:val="22"/>
          <w:szCs w:val="22"/>
          <w:lang w:val="it-IT"/>
        </w:rPr>
        <w:t xml:space="preserve">: </w:t>
      </w:r>
    </w:p>
    <w:p w14:paraId="53EEF417" w14:textId="1116EAA7" w:rsidR="006F4A59" w:rsidRPr="00D753E9" w:rsidRDefault="00926E67" w:rsidP="006D4553">
      <w:pPr>
        <w:pStyle w:val="Corpotesto"/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Theme="majorEastAsia" w:hAnsi="Calibri" w:cs="Calibri"/>
          <w:sz w:val="22"/>
          <w:szCs w:val="22"/>
          <w:lang w:val="it-IT"/>
        </w:rPr>
        <w:t xml:space="preserve">quando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il rapporto giuridico non</w:t>
      </w:r>
      <w:r w:rsidR="00E9143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è ancora iniziato, se le informazioni sulle violazioni sono</w:t>
      </w:r>
      <w:r w:rsidR="00E9143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state acquisite durante il processo di selezione o in altre fasi</w:t>
      </w:r>
      <w:r w:rsidR="00E9143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precontrattuali;</w:t>
      </w:r>
      <w:r w:rsidR="00E9143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</w:p>
    <w:p w14:paraId="342EB6A9" w14:textId="5E0D3B89" w:rsidR="006F4A59" w:rsidRPr="00D753E9" w:rsidRDefault="00926E67" w:rsidP="006D4553">
      <w:pPr>
        <w:pStyle w:val="Corpotesto"/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durante il periodo di prova</w:t>
      </w:r>
      <w:r w:rsidR="00E9143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; </w:t>
      </w:r>
    </w:p>
    <w:p w14:paraId="4ACACEE5" w14:textId="015F323D" w:rsidR="00C874B7" w:rsidRPr="00D753E9" w:rsidRDefault="00926E67" w:rsidP="00D117C6">
      <w:pPr>
        <w:pStyle w:val="Corpotesto"/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successivamente all</w:t>
      </w:r>
      <w:r w:rsidR="00981F8A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a cessazione 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del rapporto giuridico se le informazioni sulle violazioni sono state acquisite nel corso del rapporto stesso.</w:t>
      </w:r>
    </w:p>
    <w:p w14:paraId="4DA4CCB4" w14:textId="03515D0B" w:rsidR="004267BB" w:rsidRPr="00D753E9" w:rsidRDefault="004267BB" w:rsidP="00D117C6">
      <w:pPr>
        <w:pStyle w:val="Pidipagina"/>
        <w:widowControl w:val="0"/>
        <w:numPr>
          <w:ilvl w:val="0"/>
          <w:numId w:val="1"/>
        </w:numPr>
        <w:spacing w:before="120" w:after="120" w:line="276" w:lineRule="auto"/>
        <w:ind w:left="426" w:hanging="426"/>
        <w:jc w:val="both"/>
        <w:outlineLvl w:val="0"/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</w:pPr>
      <w:bookmarkStart w:id="17" w:name="_Toc153268875"/>
      <w:bookmarkStart w:id="18" w:name="_Toc161906713"/>
      <w:bookmarkStart w:id="19" w:name="_Toc3535746"/>
      <w:r w:rsidRPr="00D753E9"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  <w:t>canali di segnalazione</w:t>
      </w:r>
      <w:bookmarkEnd w:id="17"/>
      <w:r w:rsidRPr="00D753E9"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  <w:t xml:space="preserve"> </w:t>
      </w:r>
      <w:r w:rsidR="006F6BBD" w:rsidRPr="00D753E9"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  <w:t>e oggett</w:t>
      </w:r>
      <w:r w:rsidR="00AC03F8" w:rsidRPr="00D753E9"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  <w:t>o delle segnalazioni</w:t>
      </w:r>
      <w:bookmarkEnd w:id="18"/>
    </w:p>
    <w:p w14:paraId="10572C7A" w14:textId="3B95807F" w:rsidR="00D237D8" w:rsidRPr="00D753E9" w:rsidRDefault="00D237D8" w:rsidP="00FD6FFE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hAnsi="Calibri" w:cs="Calibri"/>
          <w:b/>
          <w:i/>
          <w:smallCaps/>
          <w:color w:val="000000" w:themeColor="text1"/>
          <w:sz w:val="22"/>
          <w:szCs w:val="22"/>
          <w:lang w:val="it-IT"/>
        </w:rPr>
      </w:pPr>
      <w:bookmarkStart w:id="20" w:name="_Toc3535747"/>
      <w:bookmarkStart w:id="21" w:name="_Toc153268876"/>
      <w:bookmarkStart w:id="22" w:name="_Toc161906714"/>
      <w:bookmarkEnd w:id="19"/>
      <w:r w:rsidRPr="00D753E9">
        <w:rPr>
          <w:rFonts w:ascii="Calibri" w:hAnsi="Calibri" w:cs="Calibri"/>
          <w:b/>
          <w:smallCaps/>
          <w:sz w:val="22"/>
          <w:szCs w:val="22"/>
          <w:lang w:val="it-IT"/>
        </w:rPr>
        <w:t>Perimetro</w:t>
      </w:r>
      <w:r w:rsidRPr="00D753E9">
        <w:rPr>
          <w:rFonts w:ascii="Calibri" w:hAnsi="Calibri" w:cs="Calibri"/>
          <w:b/>
          <w:smallCaps/>
          <w:color w:val="000000" w:themeColor="text1"/>
          <w:sz w:val="22"/>
          <w:szCs w:val="22"/>
          <w:lang w:val="it-IT"/>
        </w:rPr>
        <w:t xml:space="preserve"> oggettivo </w:t>
      </w:r>
      <w:bookmarkEnd w:id="20"/>
      <w:r w:rsidRPr="00D753E9">
        <w:rPr>
          <w:rFonts w:ascii="Calibri" w:hAnsi="Calibri" w:cs="Calibri"/>
          <w:b/>
          <w:smallCaps/>
          <w:color w:val="000000" w:themeColor="text1"/>
          <w:sz w:val="22"/>
          <w:szCs w:val="22"/>
          <w:lang w:val="it-IT"/>
        </w:rPr>
        <w:t>delle segnalazioni</w:t>
      </w:r>
      <w:bookmarkEnd w:id="21"/>
      <w:bookmarkEnd w:id="22"/>
    </w:p>
    <w:p w14:paraId="651D0EAF" w14:textId="371D9352" w:rsidR="00BD1FE1" w:rsidRDefault="0030611A" w:rsidP="0020701A">
      <w:pPr>
        <w:pStyle w:val="Address"/>
        <w:spacing w:before="120" w:after="120" w:line="276" w:lineRule="auto"/>
        <w:jc w:val="both"/>
        <w:rPr>
          <w:rFonts w:ascii="Calibri" w:eastAsia="Times New Roman" w:hAnsi="Calibri" w:cs="Calibri"/>
          <w:i w:val="0"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i w:val="0"/>
          <w:iCs/>
          <w:sz w:val="22"/>
          <w:szCs w:val="22"/>
          <w:lang w:val="it-IT"/>
        </w:rPr>
        <w:t>Possono essere oggetto di</w:t>
      </w:r>
      <w:r w:rsidR="00D237D8" w:rsidRPr="00D753E9">
        <w:rPr>
          <w:rFonts w:ascii="Calibri" w:eastAsia="Times New Roman" w:hAnsi="Calibri" w:cs="Calibri"/>
          <w:i w:val="0"/>
          <w:sz w:val="22"/>
          <w:szCs w:val="22"/>
          <w:lang w:val="it-IT"/>
        </w:rPr>
        <w:t xml:space="preserve"> </w:t>
      </w:r>
      <w:r w:rsidR="00FD6FFE" w:rsidRPr="00D753E9">
        <w:rPr>
          <w:rFonts w:ascii="Calibri" w:eastAsia="Times New Roman" w:hAnsi="Calibri" w:cs="Calibri"/>
          <w:i w:val="0"/>
          <w:sz w:val="22"/>
          <w:szCs w:val="22"/>
          <w:lang w:val="it-IT"/>
        </w:rPr>
        <w:t>S</w:t>
      </w:r>
      <w:r w:rsidR="00725E1B" w:rsidRPr="00D753E9">
        <w:rPr>
          <w:rFonts w:ascii="Calibri" w:eastAsia="Times New Roman" w:hAnsi="Calibri" w:cs="Calibri"/>
          <w:i w:val="0"/>
          <w:sz w:val="22"/>
          <w:szCs w:val="22"/>
          <w:lang w:val="it-IT"/>
        </w:rPr>
        <w:t>egnalazion</w:t>
      </w:r>
      <w:r w:rsidRPr="00D753E9">
        <w:rPr>
          <w:rFonts w:ascii="Calibri" w:eastAsia="Times New Roman" w:hAnsi="Calibri" w:cs="Calibri"/>
          <w:i w:val="0"/>
          <w:sz w:val="22"/>
          <w:szCs w:val="22"/>
          <w:lang w:val="it-IT"/>
        </w:rPr>
        <w:t>e</w:t>
      </w:r>
      <w:r w:rsidR="00882CD7" w:rsidRPr="00D753E9">
        <w:rPr>
          <w:rFonts w:ascii="Calibri" w:eastAsia="Times New Roman" w:hAnsi="Calibri" w:cs="Calibri"/>
          <w:i w:val="0"/>
          <w:sz w:val="22"/>
          <w:szCs w:val="22"/>
          <w:lang w:val="it-IT"/>
        </w:rPr>
        <w:t>,</w:t>
      </w:r>
      <w:r w:rsidR="00562BEF" w:rsidRPr="00D753E9">
        <w:rPr>
          <w:rFonts w:ascii="Calibri" w:eastAsia="Times New Roman" w:hAnsi="Calibri" w:cs="Calibri"/>
          <w:i w:val="0"/>
          <w:sz w:val="22"/>
          <w:szCs w:val="22"/>
          <w:lang w:val="it-IT"/>
        </w:rPr>
        <w:t xml:space="preserve"> </w:t>
      </w:r>
      <w:r w:rsidR="00B45EC0" w:rsidRPr="00D753E9">
        <w:rPr>
          <w:rFonts w:ascii="Calibri" w:eastAsia="Times New Roman" w:hAnsi="Calibri" w:cs="Calibri"/>
          <w:i w:val="0"/>
          <w:sz w:val="22"/>
          <w:szCs w:val="22"/>
          <w:lang w:val="it-IT"/>
        </w:rPr>
        <w:t>nel rispetto della presente Procedura e con</w:t>
      </w:r>
      <w:r w:rsidR="00B45EC0" w:rsidRPr="00D753E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E3A9E" w:rsidRPr="00D753E9">
        <w:rPr>
          <w:rFonts w:ascii="Calibri" w:hAnsi="Calibri" w:cs="Calibri"/>
          <w:i w:val="0"/>
          <w:sz w:val="22"/>
          <w:szCs w:val="22"/>
          <w:lang w:val="it-IT"/>
        </w:rPr>
        <w:t>le</w:t>
      </w:r>
      <w:r w:rsidR="00D978FE" w:rsidRPr="00D753E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45EC0" w:rsidRPr="00D753E9">
        <w:rPr>
          <w:rFonts w:ascii="Calibri" w:eastAsia="Times New Roman" w:hAnsi="Calibri" w:cs="Calibri"/>
          <w:i w:val="0"/>
          <w:sz w:val="22"/>
          <w:szCs w:val="22"/>
          <w:lang w:val="it-IT"/>
        </w:rPr>
        <w:t>modalità ivi previste</w:t>
      </w:r>
      <w:r w:rsidR="00BD1FE1">
        <w:rPr>
          <w:rFonts w:ascii="Calibri" w:eastAsia="Times New Roman" w:hAnsi="Calibri" w:cs="Calibri"/>
          <w:i w:val="0"/>
          <w:sz w:val="22"/>
          <w:szCs w:val="22"/>
          <w:lang w:val="it-IT"/>
        </w:rPr>
        <w:t>:</w:t>
      </w:r>
    </w:p>
    <w:p w14:paraId="02C458FB" w14:textId="1FE6E715" w:rsidR="00D237D8" w:rsidRPr="00BD1FE1" w:rsidRDefault="00BD1FE1" w:rsidP="00BD1FE1">
      <w:pPr>
        <w:pStyle w:val="Address"/>
        <w:numPr>
          <w:ilvl w:val="0"/>
          <w:numId w:val="76"/>
        </w:numPr>
        <w:spacing w:before="120" w:after="120" w:line="276" w:lineRule="auto"/>
        <w:jc w:val="both"/>
        <w:rPr>
          <w:rFonts w:ascii="Calibri" w:eastAsia="Times New Roman" w:hAnsi="Calibri" w:cs="Calibri"/>
          <w:i w:val="0"/>
          <w:sz w:val="22"/>
          <w:szCs w:val="22"/>
          <w:lang w:val="it-IT"/>
        </w:rPr>
      </w:pPr>
      <w:r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le </w:t>
      </w:r>
      <w:r w:rsidR="00D237D8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>condotte illecite rilevanti ai sensi del Decreto 231 o violazioni</w:t>
      </w:r>
      <w:r w:rsidR="00EB08DB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>/presunte violazioni</w:t>
      </w:r>
      <w:r w:rsidR="00D237D8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 del Modello di Organizzazione, Gestione e Controllo (“</w:t>
      </w:r>
      <w:r w:rsidR="00D237D8" w:rsidRPr="00D753E9">
        <w:rPr>
          <w:rFonts w:ascii="Calibri" w:hAnsi="Calibri" w:cs="Calibri"/>
          <w:b/>
          <w:bCs/>
          <w:i w:val="0"/>
          <w:iCs/>
          <w:sz w:val="22"/>
          <w:szCs w:val="22"/>
          <w:lang w:val="it-IT"/>
        </w:rPr>
        <w:t>Modello 231</w:t>
      </w:r>
      <w:r w:rsidR="00D237D8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>”)</w:t>
      </w:r>
      <w:r w:rsidR="00EB08DB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 e</w:t>
      </w:r>
      <w:r w:rsidR="00D237D8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 del Codice Etico</w:t>
      </w:r>
      <w:r w:rsidR="008E2976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>.</w:t>
      </w:r>
    </w:p>
    <w:p w14:paraId="3B313636" w14:textId="3AC4BDAF" w:rsidR="00BD1FE1" w:rsidRPr="00BD1FE1" w:rsidRDefault="00BD1FE1" w:rsidP="00BD1FE1">
      <w:pPr>
        <w:pStyle w:val="Address"/>
        <w:numPr>
          <w:ilvl w:val="0"/>
          <w:numId w:val="76"/>
        </w:numPr>
        <w:spacing w:before="120" w:after="120" w:line="276" w:lineRule="auto"/>
        <w:jc w:val="both"/>
        <w:rPr>
          <w:rFonts w:ascii="Calibri" w:eastAsia="Times New Roman" w:hAnsi="Calibri" w:cs="Calibri"/>
          <w:i w:val="0"/>
          <w:sz w:val="22"/>
          <w:szCs w:val="22"/>
          <w:lang w:val="it-IT"/>
        </w:rPr>
      </w:pPr>
      <w:r w:rsidRPr="00BD1FE1">
        <w:rPr>
          <w:rFonts w:ascii="Calibri" w:eastAsia="Times New Roman" w:hAnsi="Calibri" w:cs="Calibri"/>
          <w:i w:val="0"/>
          <w:sz w:val="22"/>
          <w:szCs w:val="22"/>
          <w:lang w:val="it-IT"/>
        </w:rPr>
        <w:t>qualsiasi atto od omissione che possa ledere gli interessi d</w:t>
      </w:r>
      <w:r>
        <w:rPr>
          <w:rFonts w:ascii="Calibri" w:eastAsia="Times New Roman" w:hAnsi="Calibri" w:cs="Calibri"/>
          <w:i w:val="0"/>
          <w:sz w:val="22"/>
          <w:szCs w:val="22"/>
          <w:lang w:val="it-IT"/>
        </w:rPr>
        <w:t>ella Società</w:t>
      </w:r>
      <w:r w:rsidRPr="00BD1FE1">
        <w:rPr>
          <w:rFonts w:ascii="Calibri" w:eastAsia="Times New Roman" w:hAnsi="Calibri" w:cs="Calibri"/>
          <w:i w:val="0"/>
          <w:sz w:val="22"/>
          <w:szCs w:val="22"/>
          <w:lang w:val="it-IT"/>
        </w:rPr>
        <w:t>;</w:t>
      </w:r>
    </w:p>
    <w:p w14:paraId="048C7BBE" w14:textId="28ADA33D" w:rsidR="00BD1FE1" w:rsidRPr="00BD1FE1" w:rsidRDefault="00BD1FE1" w:rsidP="00BD1FE1">
      <w:pPr>
        <w:pStyle w:val="Address"/>
        <w:numPr>
          <w:ilvl w:val="0"/>
          <w:numId w:val="76"/>
        </w:numPr>
        <w:spacing w:before="120" w:after="120" w:line="276" w:lineRule="auto"/>
        <w:jc w:val="both"/>
        <w:rPr>
          <w:rFonts w:ascii="Calibri" w:eastAsia="Times New Roman" w:hAnsi="Calibri" w:cs="Calibri"/>
          <w:i w:val="0"/>
          <w:sz w:val="22"/>
          <w:szCs w:val="22"/>
          <w:lang w:val="it-IT"/>
        </w:rPr>
      </w:pPr>
      <w:r w:rsidRPr="00BD1FE1">
        <w:rPr>
          <w:rFonts w:ascii="Calibri" w:eastAsia="Times New Roman" w:hAnsi="Calibri" w:cs="Calibri"/>
          <w:i w:val="0"/>
          <w:sz w:val="22"/>
          <w:szCs w:val="22"/>
          <w:lang w:val="it-IT"/>
        </w:rPr>
        <w:t>illeciti amministrativi, contabili, civili o penali relativi a violazioni di norme nazionali comunitarie</w:t>
      </w:r>
      <w:r>
        <w:rPr>
          <w:rFonts w:ascii="Calibri" w:eastAsia="Times New Roman" w:hAnsi="Calibri" w:cs="Calibri"/>
          <w:i w:val="0"/>
          <w:sz w:val="22"/>
          <w:szCs w:val="22"/>
          <w:lang w:val="it-IT"/>
        </w:rPr>
        <w:t>.</w:t>
      </w:r>
    </w:p>
    <w:p w14:paraId="36A6A68E" w14:textId="0EFFD069" w:rsidR="004E340F" w:rsidRPr="00D753E9" w:rsidRDefault="00981F8A" w:rsidP="00981F8A">
      <w:pPr>
        <w:pStyle w:val="Address"/>
        <w:spacing w:before="120" w:after="120" w:line="276" w:lineRule="auto"/>
        <w:jc w:val="both"/>
        <w:rPr>
          <w:rFonts w:ascii="Calibri" w:hAnsi="Calibri" w:cs="Calibri"/>
          <w:i w:val="0"/>
          <w:iCs/>
          <w:sz w:val="22"/>
          <w:szCs w:val="22"/>
          <w:lang w:val="it-IT"/>
        </w:rPr>
      </w:pPr>
      <w:bookmarkStart w:id="23" w:name="_Hlk139905267"/>
      <w:r w:rsidRPr="00981F8A">
        <w:rPr>
          <w:rFonts w:ascii="Calibri" w:hAnsi="Calibri" w:cs="Calibri"/>
          <w:i w:val="0"/>
          <w:iCs/>
          <w:sz w:val="22"/>
          <w:szCs w:val="22"/>
          <w:lang w:val="it-IT"/>
        </w:rPr>
        <w:t>Sono escluse dall’ambito di applicazione del</w:t>
      </w:r>
      <w:r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la Procedura </w:t>
      </w:r>
      <w:r w:rsidRPr="00981F8A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le contestazioni, rivendicazioni o richieste legate a un interesse di carattere personale del </w:t>
      </w:r>
      <w:r>
        <w:rPr>
          <w:rFonts w:ascii="Calibri" w:hAnsi="Calibri" w:cs="Calibri"/>
          <w:i w:val="0"/>
          <w:iCs/>
          <w:sz w:val="22"/>
          <w:szCs w:val="22"/>
          <w:lang w:val="it-IT"/>
        </w:rPr>
        <w:t>S</w:t>
      </w:r>
      <w:r w:rsidRPr="00981F8A">
        <w:rPr>
          <w:rFonts w:ascii="Calibri" w:hAnsi="Calibri" w:cs="Calibri"/>
          <w:i w:val="0"/>
          <w:iCs/>
          <w:sz w:val="22"/>
          <w:szCs w:val="22"/>
          <w:lang w:val="it-IT"/>
        </w:rPr>
        <w:t>egnalante che attengono esclusivamente ai propri</w:t>
      </w:r>
      <w:r>
        <w:rPr>
          <w:rFonts w:ascii="Calibri" w:hAnsi="Calibri" w:cs="Calibri"/>
          <w:i w:val="0"/>
          <w:iCs/>
          <w:sz w:val="22"/>
          <w:szCs w:val="22"/>
          <w:lang w:val="it-IT"/>
        </w:rPr>
        <w:t>o</w:t>
      </w:r>
      <w:r w:rsidRPr="00981F8A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 rapport</w:t>
      </w:r>
      <w:r>
        <w:rPr>
          <w:rFonts w:ascii="Calibri" w:hAnsi="Calibri" w:cs="Calibri"/>
          <w:i w:val="0"/>
          <w:iCs/>
          <w:sz w:val="22"/>
          <w:szCs w:val="22"/>
          <w:lang w:val="it-IT"/>
        </w:rPr>
        <w:t>o</w:t>
      </w:r>
      <w:r w:rsidRPr="00981F8A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 di lavoro ovvero ai propri rapporti con </w:t>
      </w:r>
      <w:r>
        <w:rPr>
          <w:rFonts w:ascii="Calibri" w:hAnsi="Calibri" w:cs="Calibri"/>
          <w:i w:val="0"/>
          <w:iCs/>
          <w:sz w:val="22"/>
          <w:szCs w:val="22"/>
          <w:lang w:val="it-IT"/>
        </w:rPr>
        <w:t>altre</w:t>
      </w:r>
      <w:r w:rsidRPr="00981F8A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 figure gerarchicamente sovraordinate. Tali rimostranze potranno essere comunicate nelle forme ordinarie alle competenti funzioni aziendali.</w:t>
      </w:r>
      <w:r w:rsidR="00D237D8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>.</w:t>
      </w:r>
      <w:bookmarkEnd w:id="23"/>
    </w:p>
    <w:p w14:paraId="47375FC7" w14:textId="22DA4561" w:rsidR="00D237D8" w:rsidRPr="00D753E9" w:rsidRDefault="00564CA0" w:rsidP="00450A6A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</w:pPr>
      <w:bookmarkStart w:id="24" w:name="_Toc153268877"/>
      <w:bookmarkStart w:id="25" w:name="_Toc153268878"/>
      <w:bookmarkStart w:id="26" w:name="_Toc153268879"/>
      <w:bookmarkStart w:id="27" w:name="_Toc161906715"/>
      <w:bookmarkEnd w:id="24"/>
      <w:bookmarkEnd w:id="25"/>
      <w:r w:rsidRPr="00D753E9"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  <w:t>C</w:t>
      </w:r>
      <w:r w:rsidR="00D237D8" w:rsidRPr="00D753E9"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  <w:t xml:space="preserve">ontenuto delle </w:t>
      </w:r>
      <w:r w:rsidR="00C87B3A" w:rsidRPr="00D753E9"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  <w:t>Segnalazioni</w:t>
      </w:r>
      <w:bookmarkEnd w:id="26"/>
      <w:bookmarkEnd w:id="27"/>
    </w:p>
    <w:p w14:paraId="565DE7E8" w14:textId="726A0ECF" w:rsidR="00C36C16" w:rsidRPr="00D753E9" w:rsidRDefault="00D237D8" w:rsidP="00D117C6">
      <w:pPr>
        <w:pStyle w:val="Address"/>
        <w:spacing w:before="120" w:after="120" w:line="276" w:lineRule="auto"/>
        <w:jc w:val="both"/>
        <w:rPr>
          <w:rFonts w:ascii="Calibri" w:hAnsi="Calibri" w:cs="Calibri"/>
          <w:i w:val="0"/>
          <w:sz w:val="22"/>
          <w:szCs w:val="22"/>
          <w:lang w:val="it-IT"/>
        </w:rPr>
      </w:pPr>
      <w:r w:rsidRPr="00D753E9">
        <w:rPr>
          <w:rFonts w:ascii="Calibri" w:hAnsi="Calibri" w:cs="Calibri"/>
          <w:i w:val="0"/>
          <w:sz w:val="22"/>
          <w:szCs w:val="22"/>
          <w:lang w:val="it-IT"/>
        </w:rPr>
        <w:t xml:space="preserve">Le </w:t>
      </w:r>
      <w:r w:rsidR="005A2132" w:rsidRPr="00D753E9">
        <w:rPr>
          <w:rFonts w:ascii="Calibri" w:hAnsi="Calibri" w:cs="Calibri"/>
          <w:i w:val="0"/>
          <w:sz w:val="22"/>
          <w:szCs w:val="22"/>
          <w:lang w:val="it-IT"/>
        </w:rPr>
        <w:t>S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>egnalazioni devono essere circostanziate, fondate su elementi di fatto precisi e concordanti, nonché avere il più ampio grado di completezza ed esaustività possibil</w:t>
      </w:r>
      <w:r w:rsidR="007923B2" w:rsidRPr="00D753E9">
        <w:rPr>
          <w:rFonts w:ascii="Calibri" w:hAnsi="Calibri" w:cs="Calibri"/>
          <w:i w:val="0"/>
          <w:sz w:val="22"/>
          <w:szCs w:val="22"/>
          <w:lang w:val="it-IT"/>
        </w:rPr>
        <w:t>e</w:t>
      </w:r>
      <w:r w:rsidR="005E6F0D">
        <w:rPr>
          <w:rFonts w:ascii="Calibri" w:hAnsi="Calibri" w:cs="Calibri"/>
          <w:i w:val="0"/>
          <w:sz w:val="22"/>
          <w:szCs w:val="22"/>
          <w:lang w:val="it-IT"/>
        </w:rPr>
        <w:t>: sa</w:t>
      </w:r>
      <w:r w:rsidR="00C36C16" w:rsidRPr="00D753E9">
        <w:rPr>
          <w:rFonts w:ascii="Calibri" w:hAnsi="Calibri" w:cs="Calibri"/>
          <w:bCs/>
          <w:i w:val="0"/>
          <w:sz w:val="22"/>
          <w:szCs w:val="22"/>
          <w:lang w:val="it-IT"/>
        </w:rPr>
        <w:t xml:space="preserve">ranno archiviate </w:t>
      </w:r>
      <w:r w:rsidR="00160A24" w:rsidRPr="00D753E9">
        <w:rPr>
          <w:rFonts w:ascii="Calibri" w:hAnsi="Calibri" w:cs="Calibri"/>
          <w:bCs/>
          <w:i w:val="0"/>
          <w:sz w:val="22"/>
          <w:szCs w:val="22"/>
          <w:lang w:val="it-IT"/>
        </w:rPr>
        <w:t xml:space="preserve">le </w:t>
      </w:r>
      <w:r w:rsidR="00506850" w:rsidRPr="00D753E9">
        <w:rPr>
          <w:rFonts w:ascii="Calibri" w:hAnsi="Calibri" w:cs="Calibri"/>
          <w:bCs/>
          <w:i w:val="0"/>
          <w:sz w:val="22"/>
          <w:szCs w:val="22"/>
          <w:lang w:val="it-IT"/>
        </w:rPr>
        <w:t>S</w:t>
      </w:r>
      <w:r w:rsidR="00C36C16" w:rsidRPr="00D753E9">
        <w:rPr>
          <w:rFonts w:ascii="Calibri" w:hAnsi="Calibri" w:cs="Calibri"/>
          <w:bCs/>
          <w:i w:val="0"/>
          <w:sz w:val="22"/>
          <w:szCs w:val="22"/>
          <w:lang w:val="it-IT"/>
        </w:rPr>
        <w:t>egnalazioni affette da genericità, approssimazione</w:t>
      </w:r>
      <w:r w:rsidR="005E6F0D">
        <w:rPr>
          <w:rFonts w:ascii="Calibri" w:hAnsi="Calibri" w:cs="Calibri"/>
          <w:bCs/>
          <w:i w:val="0"/>
          <w:sz w:val="22"/>
          <w:szCs w:val="22"/>
          <w:lang w:val="it-IT"/>
        </w:rPr>
        <w:t>.</w:t>
      </w:r>
    </w:p>
    <w:p w14:paraId="2B73B6F1" w14:textId="6D5FE02A" w:rsidR="00D237D8" w:rsidRPr="00D753E9" w:rsidRDefault="007923B2" w:rsidP="00425BFA">
      <w:pPr>
        <w:pStyle w:val="Address"/>
        <w:spacing w:before="120" w:after="120" w:line="276" w:lineRule="auto"/>
        <w:jc w:val="both"/>
        <w:rPr>
          <w:rFonts w:ascii="Calibri" w:hAnsi="Calibri" w:cs="Calibri"/>
          <w:i w:val="0"/>
          <w:sz w:val="22"/>
          <w:szCs w:val="22"/>
          <w:lang w:val="it-IT"/>
        </w:rPr>
      </w:pPr>
      <w:r w:rsidRPr="00D753E9">
        <w:rPr>
          <w:rFonts w:ascii="Calibri" w:hAnsi="Calibri" w:cs="Calibri"/>
          <w:i w:val="0"/>
          <w:sz w:val="22"/>
          <w:szCs w:val="22"/>
          <w:lang w:val="it-IT"/>
        </w:rPr>
        <w:t>I</w:t>
      </w:r>
      <w:r w:rsidR="005E6F0D">
        <w:rPr>
          <w:rFonts w:ascii="Calibri" w:hAnsi="Calibri" w:cs="Calibri"/>
          <w:i w:val="0"/>
          <w:sz w:val="22"/>
          <w:szCs w:val="22"/>
          <w:lang w:val="it-IT"/>
        </w:rPr>
        <w:t>n particolare, il</w:t>
      </w:r>
      <w:r w:rsidR="00D237D8" w:rsidRPr="00D753E9">
        <w:rPr>
          <w:rFonts w:ascii="Calibri" w:hAnsi="Calibri" w:cs="Calibri"/>
          <w:i w:val="0"/>
          <w:sz w:val="22"/>
          <w:szCs w:val="22"/>
          <w:lang w:val="it-IT"/>
        </w:rPr>
        <w:t xml:space="preserve"> Segnalante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 xml:space="preserve">, </w:t>
      </w:r>
      <w:r w:rsidRPr="005E6F0D">
        <w:rPr>
          <w:rFonts w:ascii="Calibri" w:hAnsi="Calibri" w:cs="Calibri"/>
          <w:i w:val="0"/>
          <w:sz w:val="22"/>
          <w:szCs w:val="22"/>
          <w:u w:val="single"/>
          <w:lang w:val="it-IT"/>
        </w:rPr>
        <w:t>ove possibile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>,</w:t>
      </w:r>
      <w:r w:rsidR="00D237D8" w:rsidRPr="00D753E9">
        <w:rPr>
          <w:rFonts w:ascii="Calibri" w:hAnsi="Calibri" w:cs="Calibri"/>
          <w:i w:val="0"/>
          <w:sz w:val="22"/>
          <w:szCs w:val="22"/>
          <w:lang w:val="it-IT"/>
        </w:rPr>
        <w:t xml:space="preserve"> deve fornire:</w:t>
      </w:r>
    </w:p>
    <w:p w14:paraId="495BC048" w14:textId="7E9B41F6" w:rsidR="007E7FE9" w:rsidRPr="00D753E9" w:rsidRDefault="007E7FE9" w:rsidP="00D117C6">
      <w:pPr>
        <w:pStyle w:val="Address"/>
        <w:numPr>
          <w:ilvl w:val="0"/>
          <w:numId w:val="26"/>
        </w:numPr>
        <w:spacing w:before="120" w:after="120" w:line="276" w:lineRule="auto"/>
        <w:ind w:left="567" w:hanging="425"/>
        <w:jc w:val="both"/>
        <w:rPr>
          <w:rFonts w:ascii="Calibri" w:hAnsi="Calibri" w:cs="Calibri"/>
          <w:i w:val="0"/>
          <w:sz w:val="22"/>
          <w:szCs w:val="22"/>
          <w:lang w:val="it-IT"/>
        </w:rPr>
      </w:pPr>
      <w:r w:rsidRPr="00D753E9">
        <w:rPr>
          <w:rFonts w:ascii="Calibri" w:hAnsi="Calibri" w:cs="Calibri"/>
          <w:i w:val="0"/>
          <w:sz w:val="22"/>
          <w:szCs w:val="22"/>
          <w:lang w:val="it-IT"/>
        </w:rPr>
        <w:t>i propri dati identificativi (nome, cognome, luogo e data di nascita), nonché un recapito a cui comunicare i successivi aggiornamenti;</w:t>
      </w:r>
    </w:p>
    <w:p w14:paraId="113E140B" w14:textId="33EC4253" w:rsidR="00D237D8" w:rsidRPr="00D753E9" w:rsidRDefault="00D237D8" w:rsidP="00D117C6">
      <w:pPr>
        <w:pStyle w:val="Address"/>
        <w:numPr>
          <w:ilvl w:val="0"/>
          <w:numId w:val="26"/>
        </w:numPr>
        <w:spacing w:before="120" w:after="120" w:line="276" w:lineRule="auto"/>
        <w:ind w:left="567" w:hanging="425"/>
        <w:jc w:val="both"/>
        <w:rPr>
          <w:rFonts w:ascii="Calibri" w:hAnsi="Calibri" w:cs="Calibri"/>
          <w:i w:val="0"/>
          <w:sz w:val="22"/>
          <w:szCs w:val="22"/>
          <w:lang w:val="it-IT"/>
        </w:rPr>
      </w:pPr>
      <w:r w:rsidRPr="00D753E9">
        <w:rPr>
          <w:rFonts w:ascii="Calibri" w:hAnsi="Calibri" w:cs="Calibri"/>
          <w:i w:val="0"/>
          <w:sz w:val="22"/>
          <w:szCs w:val="22"/>
          <w:lang w:val="it-IT"/>
        </w:rPr>
        <w:t xml:space="preserve">una chiara e completa descrizione dei fatti oggetto della </w:t>
      </w:r>
      <w:r w:rsidR="00506850" w:rsidRPr="00D753E9">
        <w:rPr>
          <w:rFonts w:ascii="Calibri" w:hAnsi="Calibri" w:cs="Calibri"/>
          <w:i w:val="0"/>
          <w:sz w:val="22"/>
          <w:szCs w:val="22"/>
          <w:lang w:val="it-IT"/>
        </w:rPr>
        <w:t>S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>egnalazione;</w:t>
      </w:r>
    </w:p>
    <w:p w14:paraId="1593B155" w14:textId="23A32DC0" w:rsidR="00D237D8" w:rsidRPr="00D753E9" w:rsidRDefault="00D237D8" w:rsidP="00206FDC">
      <w:pPr>
        <w:pStyle w:val="Address"/>
        <w:numPr>
          <w:ilvl w:val="0"/>
          <w:numId w:val="26"/>
        </w:numPr>
        <w:spacing w:before="120"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D753E9">
        <w:rPr>
          <w:rFonts w:ascii="Calibri" w:hAnsi="Calibri" w:cs="Calibri"/>
          <w:i w:val="0"/>
          <w:sz w:val="22"/>
          <w:szCs w:val="22"/>
          <w:lang w:val="it-IT"/>
        </w:rPr>
        <w:t>l</w:t>
      </w:r>
      <w:r w:rsidR="003114E2" w:rsidRPr="00D753E9">
        <w:rPr>
          <w:rFonts w:ascii="Calibri" w:hAnsi="Calibri" w:cs="Calibri"/>
          <w:i w:val="0"/>
          <w:sz w:val="22"/>
          <w:szCs w:val="22"/>
          <w:lang w:val="it-IT"/>
        </w:rPr>
        <w:t>’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 xml:space="preserve">indicazione delle circostanze di tempo e di luogo in cui si è verificato il fatto oggetto della </w:t>
      </w:r>
      <w:r w:rsidR="00506850" w:rsidRPr="00D753E9">
        <w:rPr>
          <w:rFonts w:ascii="Calibri" w:hAnsi="Calibri" w:cs="Calibri"/>
          <w:i w:val="0"/>
          <w:sz w:val="22"/>
          <w:szCs w:val="22"/>
          <w:lang w:val="it-IT"/>
        </w:rPr>
        <w:t>S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>egnalazione</w:t>
      </w:r>
      <w:r w:rsidR="007E7FE9" w:rsidRPr="00D753E9">
        <w:rPr>
          <w:rFonts w:ascii="Calibri" w:hAnsi="Calibri" w:cs="Calibri"/>
          <w:i w:val="0"/>
          <w:sz w:val="22"/>
          <w:szCs w:val="22"/>
          <w:lang w:val="it-IT"/>
        </w:rPr>
        <w:t xml:space="preserve">, specificando i dettagli relativi alle notizie circostanziali e ove presenti anche le modalità con cui si è venuto a conoscenza dei fatti oggetto della </w:t>
      </w:r>
      <w:r w:rsidR="00506850" w:rsidRPr="00D753E9">
        <w:rPr>
          <w:rFonts w:ascii="Calibri" w:hAnsi="Calibri" w:cs="Calibri"/>
          <w:i w:val="0"/>
          <w:sz w:val="22"/>
          <w:szCs w:val="22"/>
          <w:lang w:val="it-IT"/>
        </w:rPr>
        <w:t>S</w:t>
      </w:r>
      <w:r w:rsidR="007E7FE9" w:rsidRPr="00D753E9">
        <w:rPr>
          <w:rFonts w:ascii="Calibri" w:hAnsi="Calibri" w:cs="Calibri"/>
          <w:i w:val="0"/>
          <w:sz w:val="22"/>
          <w:szCs w:val="22"/>
          <w:lang w:val="it-IT"/>
        </w:rPr>
        <w:t>egnalazione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>;</w:t>
      </w:r>
    </w:p>
    <w:p w14:paraId="5E06BA5B" w14:textId="3AF4046B" w:rsidR="00D237D8" w:rsidRPr="00D753E9" w:rsidRDefault="00D237D8" w:rsidP="00D117C6">
      <w:pPr>
        <w:pStyle w:val="Address"/>
        <w:numPr>
          <w:ilvl w:val="0"/>
          <w:numId w:val="26"/>
        </w:numPr>
        <w:spacing w:before="120" w:after="120" w:line="276" w:lineRule="auto"/>
        <w:ind w:left="567" w:hanging="425"/>
        <w:jc w:val="both"/>
        <w:rPr>
          <w:rFonts w:ascii="Calibri" w:hAnsi="Calibri" w:cs="Calibri"/>
          <w:i w:val="0"/>
          <w:sz w:val="22"/>
          <w:szCs w:val="22"/>
          <w:lang w:val="it-IT"/>
        </w:rPr>
      </w:pPr>
      <w:r w:rsidRPr="00D753E9">
        <w:rPr>
          <w:rFonts w:ascii="Calibri" w:hAnsi="Calibri" w:cs="Calibri"/>
          <w:i w:val="0"/>
          <w:sz w:val="22"/>
          <w:szCs w:val="22"/>
          <w:lang w:val="it-IT"/>
        </w:rPr>
        <w:t xml:space="preserve">le generalità o altri elementi che consentano di identificare il/i soggetto/i a cui/ai quali </w:t>
      </w:r>
      <w:r w:rsidR="007923B2" w:rsidRPr="00D753E9">
        <w:rPr>
          <w:rFonts w:ascii="Calibri" w:hAnsi="Calibri" w:cs="Calibri"/>
          <w:i w:val="0"/>
          <w:sz w:val="22"/>
          <w:szCs w:val="22"/>
          <w:lang w:val="it-IT"/>
        </w:rPr>
        <w:t>è/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>sono attribuiti i fatti segnalati (ad es. qualifica, sede di servizio in cui svolge l</w:t>
      </w:r>
      <w:r w:rsidR="003114E2" w:rsidRPr="00D753E9">
        <w:rPr>
          <w:rFonts w:ascii="Calibri" w:hAnsi="Calibri" w:cs="Calibri"/>
          <w:i w:val="0"/>
          <w:sz w:val="22"/>
          <w:szCs w:val="22"/>
          <w:lang w:val="it-IT"/>
        </w:rPr>
        <w:t>’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>attività);</w:t>
      </w:r>
    </w:p>
    <w:p w14:paraId="432822E7" w14:textId="1B78711B" w:rsidR="00D237D8" w:rsidRPr="00D753E9" w:rsidRDefault="00D237D8" w:rsidP="00D117C6">
      <w:pPr>
        <w:pStyle w:val="Address"/>
        <w:numPr>
          <w:ilvl w:val="0"/>
          <w:numId w:val="26"/>
        </w:numPr>
        <w:spacing w:before="120" w:after="120" w:line="276" w:lineRule="auto"/>
        <w:ind w:left="567" w:hanging="425"/>
        <w:jc w:val="both"/>
        <w:rPr>
          <w:rFonts w:ascii="Calibri" w:hAnsi="Calibri" w:cs="Calibri"/>
          <w:i w:val="0"/>
          <w:sz w:val="22"/>
          <w:szCs w:val="22"/>
          <w:lang w:val="it-IT"/>
        </w:rPr>
      </w:pPr>
      <w:r w:rsidRPr="00D753E9">
        <w:rPr>
          <w:rFonts w:ascii="Calibri" w:hAnsi="Calibri" w:cs="Calibri"/>
          <w:i w:val="0"/>
          <w:sz w:val="22"/>
          <w:szCs w:val="22"/>
          <w:lang w:val="it-IT"/>
        </w:rPr>
        <w:t>eventuali document</w:t>
      </w:r>
      <w:r w:rsidR="00D753E9">
        <w:rPr>
          <w:rFonts w:ascii="Calibri" w:hAnsi="Calibri" w:cs="Calibri"/>
          <w:i w:val="0"/>
          <w:sz w:val="22"/>
          <w:szCs w:val="22"/>
          <w:lang w:val="it-IT"/>
        </w:rPr>
        <w:t>azione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 xml:space="preserve"> a supporto della </w:t>
      </w:r>
      <w:r w:rsidR="00506850" w:rsidRPr="00D753E9">
        <w:rPr>
          <w:rFonts w:ascii="Calibri" w:hAnsi="Calibri" w:cs="Calibri"/>
          <w:i w:val="0"/>
          <w:sz w:val="22"/>
          <w:szCs w:val="22"/>
          <w:lang w:val="it-IT"/>
        </w:rPr>
        <w:t>S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>egnalazione;</w:t>
      </w:r>
    </w:p>
    <w:p w14:paraId="75CFDCB2" w14:textId="273F5E03" w:rsidR="00D237D8" w:rsidRPr="00D753E9" w:rsidRDefault="00D237D8" w:rsidP="00206FDC">
      <w:pPr>
        <w:pStyle w:val="Address"/>
        <w:numPr>
          <w:ilvl w:val="0"/>
          <w:numId w:val="26"/>
        </w:numPr>
        <w:spacing w:before="120"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D753E9">
        <w:rPr>
          <w:rFonts w:ascii="Calibri" w:hAnsi="Calibri" w:cs="Calibri"/>
          <w:i w:val="0"/>
          <w:sz w:val="22"/>
          <w:szCs w:val="22"/>
          <w:lang w:val="it-IT"/>
        </w:rPr>
        <w:t>l</w:t>
      </w:r>
      <w:r w:rsidR="003114E2" w:rsidRPr="00D753E9">
        <w:rPr>
          <w:rFonts w:ascii="Calibri" w:hAnsi="Calibri" w:cs="Calibri"/>
          <w:i w:val="0"/>
          <w:sz w:val="22"/>
          <w:szCs w:val="22"/>
          <w:lang w:val="it-IT"/>
        </w:rPr>
        <w:t>’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 xml:space="preserve">indicazione di eventuali altri soggetti che possano riferire sui fatti oggetto di </w:t>
      </w:r>
      <w:r w:rsidR="00506850" w:rsidRPr="00D753E9">
        <w:rPr>
          <w:rFonts w:ascii="Calibri" w:hAnsi="Calibri" w:cs="Calibri"/>
          <w:i w:val="0"/>
          <w:sz w:val="22"/>
          <w:szCs w:val="22"/>
          <w:lang w:val="it-IT"/>
        </w:rPr>
        <w:t>S</w:t>
      </w:r>
      <w:r w:rsidRPr="00D753E9">
        <w:rPr>
          <w:rFonts w:ascii="Calibri" w:hAnsi="Calibri" w:cs="Calibri"/>
          <w:i w:val="0"/>
          <w:sz w:val="22"/>
          <w:szCs w:val="22"/>
          <w:lang w:val="it-IT"/>
        </w:rPr>
        <w:t>egnalazione;</w:t>
      </w:r>
    </w:p>
    <w:p w14:paraId="71C2DC3A" w14:textId="29106141" w:rsidR="00D237D8" w:rsidRPr="00D753E9" w:rsidRDefault="00D237D8" w:rsidP="00206FDC">
      <w:pPr>
        <w:pStyle w:val="Address"/>
        <w:numPr>
          <w:ilvl w:val="0"/>
          <w:numId w:val="26"/>
        </w:numPr>
        <w:spacing w:before="120"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D753E9">
        <w:rPr>
          <w:rFonts w:ascii="Calibri" w:hAnsi="Calibri" w:cs="Calibri"/>
          <w:i w:val="0"/>
          <w:sz w:val="22"/>
          <w:szCs w:val="22"/>
          <w:lang w:val="it-IT"/>
        </w:rPr>
        <w:t>ogni altra informazione utile ad accertare la sussistenza dei fatti segnalati.</w:t>
      </w:r>
    </w:p>
    <w:p w14:paraId="68EDE2F0" w14:textId="3983484B" w:rsidR="00D237D8" w:rsidRPr="00D753E9" w:rsidRDefault="00D753E9" w:rsidP="00D117C6">
      <w:pPr>
        <w:pStyle w:val="Address"/>
        <w:spacing w:before="120" w:after="120" w:line="276" w:lineRule="auto"/>
        <w:jc w:val="both"/>
        <w:rPr>
          <w:rFonts w:ascii="Calibri" w:hAnsi="Calibri" w:cs="Calibri"/>
          <w:i w:val="0"/>
          <w:iCs/>
          <w:sz w:val="22"/>
          <w:szCs w:val="22"/>
          <w:lang w:val="it-IT"/>
        </w:rPr>
      </w:pPr>
      <w:r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lastRenderedPageBreak/>
        <w:t xml:space="preserve">Le misure di protezione si applicano anche nei casi di </w:t>
      </w:r>
      <w:r>
        <w:rPr>
          <w:rFonts w:ascii="Calibri" w:hAnsi="Calibri" w:cs="Calibri"/>
          <w:b/>
          <w:bCs/>
          <w:i w:val="0"/>
          <w:iCs/>
          <w:sz w:val="22"/>
          <w:szCs w:val="22"/>
          <w:lang w:val="it-IT"/>
        </w:rPr>
        <w:t>S</w:t>
      </w:r>
      <w:r w:rsidRPr="00D753E9">
        <w:rPr>
          <w:rFonts w:ascii="Calibri" w:hAnsi="Calibri" w:cs="Calibri"/>
          <w:b/>
          <w:bCs/>
          <w:i w:val="0"/>
          <w:iCs/>
          <w:sz w:val="22"/>
          <w:szCs w:val="22"/>
          <w:lang w:val="it-IT"/>
        </w:rPr>
        <w:t>egnalazione anonima</w:t>
      </w:r>
      <w:r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, se il </w:t>
      </w:r>
      <w:r>
        <w:rPr>
          <w:rFonts w:ascii="Calibri" w:hAnsi="Calibri" w:cs="Calibri"/>
          <w:i w:val="0"/>
          <w:iCs/>
          <w:sz w:val="22"/>
          <w:szCs w:val="22"/>
          <w:lang w:val="it-IT"/>
        </w:rPr>
        <w:t>S</w:t>
      </w:r>
      <w:r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egnalante è stato successivamente identificato e ha subito </w:t>
      </w:r>
      <w:r w:rsidR="00AD58FC">
        <w:rPr>
          <w:rFonts w:ascii="Calibri" w:hAnsi="Calibri" w:cs="Calibri"/>
          <w:i w:val="0"/>
          <w:iCs/>
          <w:sz w:val="22"/>
          <w:szCs w:val="22"/>
          <w:lang w:val="it-IT"/>
        </w:rPr>
        <w:t>Ri</w:t>
      </w:r>
      <w:r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>torsioni</w:t>
      </w:r>
      <w:r>
        <w:rPr>
          <w:rFonts w:ascii="Calibri" w:hAnsi="Calibri" w:cs="Calibri"/>
          <w:i w:val="0"/>
          <w:iCs/>
          <w:sz w:val="22"/>
          <w:szCs w:val="22"/>
          <w:lang w:val="it-IT"/>
        </w:rPr>
        <w:t>, pertanto</w:t>
      </w:r>
      <w:r w:rsidR="007827CF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, le </w:t>
      </w:r>
      <w:r>
        <w:rPr>
          <w:rFonts w:ascii="Calibri" w:hAnsi="Calibri" w:cs="Calibri"/>
          <w:i w:val="0"/>
          <w:iCs/>
          <w:sz w:val="22"/>
          <w:szCs w:val="22"/>
          <w:lang w:val="it-IT"/>
        </w:rPr>
        <w:t>S</w:t>
      </w:r>
      <w:r w:rsidR="007827CF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>egnalazioni anonime dovranno essere registrate dal</w:t>
      </w:r>
      <w:r w:rsidR="00B422C0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 w:val="0"/>
          <w:iCs/>
          <w:sz w:val="22"/>
          <w:szCs w:val="22"/>
          <w:lang w:val="it-IT"/>
        </w:rPr>
        <w:t>G</w:t>
      </w:r>
      <w:r w:rsidR="00B422C0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estore </w:t>
      </w:r>
      <w:r w:rsidR="00221398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(come di seguito </w:t>
      </w:r>
      <w:r w:rsidR="00B422C0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>individuato</w:t>
      </w:r>
      <w:r w:rsidR="00221398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 xml:space="preserve">) </w:t>
      </w:r>
      <w:r w:rsidR="007827CF" w:rsidRPr="00D753E9">
        <w:rPr>
          <w:rFonts w:ascii="Calibri" w:hAnsi="Calibri" w:cs="Calibri"/>
          <w:i w:val="0"/>
          <w:iCs/>
          <w:sz w:val="22"/>
          <w:szCs w:val="22"/>
          <w:lang w:val="it-IT"/>
        </w:rPr>
        <w:t>e la documentazione ricevuta dovrà essere conservata.</w:t>
      </w:r>
    </w:p>
    <w:p w14:paraId="4256EDFC" w14:textId="177D339E" w:rsidR="006F5708" w:rsidRPr="00D753E9" w:rsidRDefault="00B5609B" w:rsidP="00206FDC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hAnsi="Calibri" w:cs="Calibri"/>
          <w:b/>
          <w:smallCaps/>
          <w:sz w:val="22"/>
          <w:szCs w:val="22"/>
          <w:lang w:val="it-IT"/>
        </w:rPr>
      </w:pPr>
      <w:bookmarkStart w:id="28" w:name="_Toc3535748"/>
      <w:bookmarkStart w:id="29" w:name="_Toc8307824"/>
      <w:bookmarkStart w:id="30" w:name="_Toc153268881"/>
      <w:bookmarkStart w:id="31" w:name="_Toc161906716"/>
      <w:r w:rsidRPr="00D753E9">
        <w:rPr>
          <w:rFonts w:ascii="Calibri" w:hAnsi="Calibri" w:cs="Calibri"/>
          <w:b/>
          <w:smallCaps/>
          <w:sz w:val="22"/>
          <w:szCs w:val="22"/>
          <w:lang w:val="it-IT"/>
        </w:rPr>
        <w:t xml:space="preserve">Soggetto </w:t>
      </w:r>
      <w:r w:rsidR="00874FAE">
        <w:rPr>
          <w:rFonts w:ascii="Calibri" w:hAnsi="Calibri" w:cs="Calibri"/>
          <w:b/>
          <w:smallCaps/>
          <w:sz w:val="22"/>
          <w:szCs w:val="22"/>
          <w:lang w:val="it-IT"/>
        </w:rPr>
        <w:t>Incaricato della gestione d</w:t>
      </w:r>
      <w:r w:rsidRPr="00D753E9">
        <w:rPr>
          <w:rFonts w:ascii="Calibri" w:hAnsi="Calibri" w:cs="Calibri"/>
          <w:b/>
          <w:smallCaps/>
          <w:sz w:val="22"/>
          <w:szCs w:val="22"/>
          <w:lang w:val="it-IT"/>
        </w:rPr>
        <w:t>elle segnalazioni</w:t>
      </w:r>
      <w:bookmarkEnd w:id="28"/>
      <w:bookmarkEnd w:id="29"/>
      <w:r w:rsidR="000D6FE1" w:rsidRPr="00D753E9"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  <w:t xml:space="preserve"> interne</w:t>
      </w:r>
      <w:bookmarkEnd w:id="30"/>
      <w:bookmarkEnd w:id="31"/>
      <w:r w:rsidR="00370070" w:rsidRPr="00D753E9">
        <w:rPr>
          <w:rFonts w:ascii="Calibri" w:eastAsia="Times New Roman" w:hAnsi="Calibri" w:cs="Calibri"/>
          <w:b/>
          <w:bCs/>
          <w:smallCaps/>
          <w:sz w:val="22"/>
          <w:szCs w:val="22"/>
          <w:lang w:val="it-IT"/>
        </w:rPr>
        <w:t xml:space="preserve"> </w:t>
      </w:r>
    </w:p>
    <w:p w14:paraId="51882AA7" w14:textId="50EE97D7" w:rsidR="000D6FE1" w:rsidRPr="00D753E9" w:rsidRDefault="00874FAE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874FAE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La ricezione e gestione delle </w:t>
      </w:r>
      <w:r>
        <w:rPr>
          <w:rFonts w:ascii="Calibri" w:eastAsia="Times New Roman" w:hAnsi="Calibri" w:cs="Calibri"/>
          <w:bCs/>
          <w:sz w:val="22"/>
          <w:szCs w:val="22"/>
          <w:lang w:val="it-IT"/>
        </w:rPr>
        <w:t>S</w:t>
      </w:r>
      <w:r w:rsidRPr="00874FAE">
        <w:rPr>
          <w:rFonts w:ascii="Calibri" w:eastAsia="Times New Roman" w:hAnsi="Calibri" w:cs="Calibri"/>
          <w:bCs/>
          <w:sz w:val="22"/>
          <w:szCs w:val="22"/>
          <w:lang w:val="it-IT"/>
        </w:rPr>
        <w:t>egnalazioni disciplinate sono affidate all’Organismo di vigilanza</w:t>
      </w:r>
      <w:r w:rsidR="00F308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della </w:t>
      </w:r>
      <w:r w:rsidR="002D001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Società 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(anche “</w:t>
      </w:r>
      <w:r w:rsidR="00741EC2" w:rsidRPr="00D753E9">
        <w:rPr>
          <w:rFonts w:ascii="Calibri" w:eastAsia="Times New Roman" w:hAnsi="Calibri" w:cs="Calibri"/>
          <w:b/>
          <w:sz w:val="22"/>
          <w:szCs w:val="22"/>
          <w:lang w:val="it-IT"/>
        </w:rPr>
        <w:t>OdV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”), anche avuto riguardo al fatto</w:t>
      </w:r>
      <w:r w:rsidR="00A0610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che 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O</w:t>
      </w:r>
      <w:r w:rsidR="00741EC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d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V – ai sensi del Modello</w:t>
      </w:r>
      <w:r w:rsidR="00715A43" w:rsidRPr="00D753E9">
        <w:rPr>
          <w:rFonts w:ascii="Calibri" w:hAnsi="Calibri" w:cs="Calibri"/>
          <w:sz w:val="22"/>
          <w:szCs w:val="22"/>
          <w:lang w:val="it-IT"/>
        </w:rPr>
        <w:t xml:space="preserve"> di 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Organizzazione, Gestione e Controllo </w:t>
      </w:r>
      <w:r w:rsidR="00EB08DB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adottato</w:t>
      </w:r>
      <w:r w:rsidR="00715A4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dalla 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Società –</w:t>
      </w:r>
      <w:r w:rsidR="00715A43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è 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già </w:t>
      </w:r>
      <w:r w:rsidR="001369BC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destinatario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delle segnalazioni in materia</w:t>
      </w:r>
      <w:r w:rsidR="00715A43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di 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violazione (o </w:t>
      </w:r>
      <w:r w:rsidR="002D001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presunta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violazione) del MOG</w:t>
      </w:r>
      <w:r w:rsidR="006D19AA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.</w:t>
      </w:r>
      <w:r w:rsidR="007923B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</w:p>
    <w:p w14:paraId="6575C976" w14:textId="5149177B" w:rsidR="003E49F2" w:rsidRPr="00D753E9" w:rsidRDefault="003D21B8" w:rsidP="00206FDC">
      <w:pPr>
        <w:pStyle w:val="Pidipagina"/>
        <w:widowControl w:val="0"/>
        <w:numPr>
          <w:ilvl w:val="0"/>
          <w:numId w:val="1"/>
        </w:numPr>
        <w:spacing w:before="120" w:after="120" w:line="276" w:lineRule="auto"/>
        <w:ind w:left="426" w:hanging="426"/>
        <w:jc w:val="both"/>
        <w:outlineLvl w:val="0"/>
        <w:rPr>
          <w:rFonts w:ascii="Calibri" w:hAnsi="Calibri" w:cs="Calibri"/>
          <w:b/>
          <w:caps/>
          <w:sz w:val="22"/>
          <w:szCs w:val="22"/>
          <w:lang w:val="it-IT"/>
        </w:rPr>
      </w:pPr>
      <w:bookmarkStart w:id="32" w:name="_Toc161906717"/>
      <w:r w:rsidRPr="00D753E9">
        <w:rPr>
          <w:rFonts w:ascii="Calibri" w:hAnsi="Calibri" w:cs="Calibri"/>
          <w:b/>
          <w:caps/>
          <w:color w:val="auto"/>
          <w:sz w:val="22"/>
          <w:szCs w:val="22"/>
          <w:lang w:val="it-IT"/>
        </w:rPr>
        <w:t>Gestione delle segnalazioni</w:t>
      </w:r>
      <w:bookmarkEnd w:id="32"/>
    </w:p>
    <w:p w14:paraId="468AC084" w14:textId="10C45582" w:rsidR="0030611A" w:rsidRPr="00D753E9" w:rsidRDefault="0030611A" w:rsidP="0030611A">
      <w:pPr>
        <w:pStyle w:val="Corpotesto"/>
        <w:widowControl w:val="0"/>
        <w:spacing w:after="0"/>
        <w:jc w:val="both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Le Segnalazioni possono essere effettuate secondo le seguenti modalità:</w:t>
      </w:r>
    </w:p>
    <w:p w14:paraId="540868FC" w14:textId="29FC02AE" w:rsidR="0030611A" w:rsidRPr="00D753E9" w:rsidRDefault="0030611A" w:rsidP="003D21B8">
      <w:pPr>
        <w:pStyle w:val="Corpotesto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in forma scritta, </w:t>
      </w:r>
      <w:r w:rsidRPr="005E6F0D">
        <w:rPr>
          <w:rFonts w:ascii="Calibri" w:eastAsia="Times New Roman" w:hAnsi="Calibri" w:cs="Calibri"/>
          <w:bCs/>
          <w:sz w:val="22"/>
          <w:szCs w:val="22"/>
          <w:lang w:val="it-IT"/>
        </w:rPr>
        <w:t>mediante la piattaforma online My Governanc</w:t>
      </w:r>
      <w:r w:rsidR="005059E2">
        <w:rPr>
          <w:rFonts w:ascii="Calibri" w:eastAsia="Times New Roman" w:hAnsi="Calibri" w:cs="Calibri"/>
          <w:bCs/>
          <w:sz w:val="22"/>
          <w:szCs w:val="22"/>
          <w:lang w:val="it-IT"/>
        </w:rPr>
        <w:t>e;</w:t>
      </w:r>
    </w:p>
    <w:p w14:paraId="61B06E00" w14:textId="4E4AEE59" w:rsidR="0030611A" w:rsidRPr="00D753E9" w:rsidRDefault="0030611A" w:rsidP="003D21B8">
      <w:pPr>
        <w:pStyle w:val="Corpotesto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in forma orale, su richiesta del </w:t>
      </w:r>
      <w:r w:rsidR="003D21B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egnalante, mediante un incontro diretto con il </w:t>
      </w:r>
      <w:r w:rsidR="003D21B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G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estore in luogo idoneo a garantire la riservatezza.</w:t>
      </w:r>
    </w:p>
    <w:p w14:paraId="6CD9E8C2" w14:textId="41364CC0" w:rsidR="0030611A" w:rsidRPr="00D753E9" w:rsidRDefault="0030611A" w:rsidP="0030611A">
      <w:pPr>
        <w:pStyle w:val="Corpotesto"/>
        <w:widowControl w:val="0"/>
        <w:spacing w:after="0"/>
        <w:jc w:val="both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A prescindere dalla modalità scelta in concreto, è in ogni caso garantita la riservatezza dell’identità del </w:t>
      </w:r>
      <w:r w:rsidR="003D21B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egnalante, del contenuto della </w:t>
      </w:r>
      <w:r w:rsidR="003D21B8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egnalazione e della relativa documentazione.</w:t>
      </w:r>
    </w:p>
    <w:p w14:paraId="4EC02B51" w14:textId="59F32101" w:rsidR="00F84646" w:rsidRPr="00D753E9" w:rsidRDefault="00CE3FC0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bookmarkStart w:id="33" w:name="_Hlk139387926"/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Il processo di gestione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 a carico dell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F308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Organismo di Vigilanza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della </w:t>
      </w:r>
      <w:r w:rsidR="00B422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Segnalazione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è articolato nei </w:t>
      </w:r>
      <w:r w:rsidR="00160A24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cinque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passaggi di seguito dettagliati, ciascuno dei quali deve essere adeguatamente documentato</w:t>
      </w:r>
      <w:bookmarkEnd w:id="33"/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: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(</w:t>
      </w:r>
      <w:r w:rsidR="00F80AA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)</w:t>
      </w:r>
      <w:r w:rsidR="004C578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F80AA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ricezione della </w:t>
      </w:r>
      <w:r w:rsidR="0050685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="00F80AA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</w:t>
      </w:r>
      <w:r w:rsidR="00AF095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e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3D21B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valutazione della Segnalazione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; (</w:t>
      </w:r>
      <w:r w:rsidR="00F80AA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i) istruttoria; (i</w:t>
      </w:r>
      <w:r w:rsidR="00AF095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ii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)</w:t>
      </w:r>
      <w:r w:rsidR="009053FB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9926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riscontro al Segnalante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; (</w:t>
      </w:r>
      <w:r w:rsidR="00AF095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v) conservazione della documentazione</w:t>
      </w:r>
      <w:r w:rsidR="009926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</w:p>
    <w:p w14:paraId="596E20B1" w14:textId="1893199C" w:rsidR="00F80AA7" w:rsidRPr="00D753E9" w:rsidRDefault="00F80AA7" w:rsidP="00E54E28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eastAsia="Times New Roman" w:hAnsi="Calibri" w:cs="Calibri"/>
          <w:b/>
          <w:iCs/>
          <w:smallCaps/>
          <w:sz w:val="22"/>
          <w:szCs w:val="22"/>
          <w:u w:val="single"/>
          <w:lang w:val="it-IT"/>
        </w:rPr>
      </w:pPr>
      <w:bookmarkStart w:id="34" w:name="_Toc161906718"/>
      <w:r w:rsidRPr="00E54E28">
        <w:rPr>
          <w:rFonts w:ascii="Calibri" w:hAnsi="Calibri" w:cs="Calibri"/>
          <w:b/>
          <w:smallCaps/>
          <w:sz w:val="22"/>
          <w:szCs w:val="22"/>
          <w:u w:val="single"/>
          <w:lang w:val="it-IT"/>
        </w:rPr>
        <w:t>ricezione</w:t>
      </w:r>
      <w:r w:rsidR="00403998">
        <w:rPr>
          <w:rFonts w:ascii="Calibri" w:hAnsi="Calibri" w:cs="Calibri"/>
          <w:b/>
          <w:smallCaps/>
          <w:sz w:val="22"/>
          <w:szCs w:val="22"/>
          <w:u w:val="single"/>
          <w:lang w:val="it-IT"/>
        </w:rPr>
        <w:t xml:space="preserve"> e valutazione</w:t>
      </w:r>
      <w:r w:rsidRPr="00D753E9">
        <w:rPr>
          <w:rFonts w:ascii="Calibri" w:eastAsia="Times New Roman" w:hAnsi="Calibri" w:cs="Calibri"/>
          <w:b/>
          <w:iCs/>
          <w:smallCaps/>
          <w:sz w:val="22"/>
          <w:szCs w:val="22"/>
          <w:u w:val="single"/>
          <w:lang w:val="it-IT"/>
        </w:rPr>
        <w:t xml:space="preserve"> della segnalazione</w:t>
      </w:r>
      <w:bookmarkEnd w:id="34"/>
    </w:p>
    <w:p w14:paraId="4EA9D8C9" w14:textId="64EA6F08" w:rsidR="00CE3FC0" w:rsidRPr="00D753E9" w:rsidRDefault="00403998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L’ODV</w:t>
      </w:r>
      <w:r w:rsidR="00F308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tratta le </w:t>
      </w:r>
      <w:r w:rsidR="00160A24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egnalazioni in maniera riservata, adottando modalità idonee a tutelare il Segnalante</w:t>
      </w:r>
      <w:r w:rsidR="002D001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nonché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identità e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onorabilità del Segnalato e degli ulteriori soggetti eventualmente coinvolti. </w:t>
      </w:r>
    </w:p>
    <w:p w14:paraId="290C0186" w14:textId="08701880" w:rsidR="00DD5B92" w:rsidRPr="00D753E9" w:rsidRDefault="009053FB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Organismo di Vigilanza </w:t>
      </w:r>
      <w:r w:rsidR="00CE3FC0" w:rsidRPr="00403998">
        <w:rPr>
          <w:rFonts w:ascii="Calibri" w:eastAsia="Times New Roman" w:hAnsi="Calibri" w:cs="Calibri"/>
          <w:bCs/>
          <w:iCs/>
          <w:color w:val="000000" w:themeColor="text1"/>
          <w:sz w:val="22"/>
          <w:szCs w:val="22"/>
          <w:lang w:val="it-IT"/>
        </w:rPr>
        <w:t xml:space="preserve">entro </w:t>
      </w:r>
      <w:r w:rsidR="004952F9">
        <w:rPr>
          <w:rFonts w:ascii="Calibri" w:eastAsia="Times New Roman" w:hAnsi="Calibri" w:cs="Calibri"/>
          <w:bCs/>
          <w:iCs/>
          <w:color w:val="000000" w:themeColor="text1"/>
          <w:sz w:val="22"/>
          <w:szCs w:val="22"/>
          <w:lang w:val="it-IT"/>
        </w:rPr>
        <w:t>sette</w:t>
      </w:r>
      <w:r w:rsidR="00CE3FC0" w:rsidRPr="00403998">
        <w:rPr>
          <w:rFonts w:ascii="Calibri" w:eastAsia="Times New Roman" w:hAnsi="Calibri" w:cs="Calibri"/>
          <w:bCs/>
          <w:iCs/>
          <w:color w:val="000000" w:themeColor="text1"/>
          <w:sz w:val="22"/>
          <w:szCs w:val="22"/>
          <w:lang w:val="it-IT"/>
        </w:rPr>
        <w:t xml:space="preserve"> giorni</w:t>
      </w:r>
      <w:r w:rsidR="00CE3FC0" w:rsidRPr="00D753E9">
        <w:rPr>
          <w:rFonts w:ascii="Calibri" w:eastAsia="Times New Roman" w:hAnsi="Calibri" w:cs="Calibri"/>
          <w:bCs/>
          <w:iCs/>
          <w:color w:val="000000" w:themeColor="text1"/>
          <w:sz w:val="22"/>
          <w:szCs w:val="22"/>
          <w:lang w:val="it-IT"/>
        </w:rPr>
        <w:t xml:space="preserve"> dalla 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data di ricezione della </w:t>
      </w:r>
      <w:r w:rsidR="00160A24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egnalazione </w:t>
      </w:r>
      <w:r w:rsidR="0040399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comunica, al recapito indicato nella Segnalazione,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al Segnalante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avviso di ricevimento della stessa</w:t>
      </w:r>
      <w:r w:rsidR="00EC63BF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. </w:t>
      </w:r>
      <w:r w:rsidR="00D73B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Tale riscontro non implica alcuna valutazione dei contenuti oggetto della Segnalazione ma è unicamente volto a informare il Segnalante dell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D73B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avvenuta corretta ricezione</w:t>
      </w:r>
      <w:r w:rsidR="00160A24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  <w:r w:rsidR="007B596D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</w:p>
    <w:p w14:paraId="461C95A1" w14:textId="470B9FD7" w:rsidR="005A7837" w:rsidRPr="00D753E9" w:rsidRDefault="00403998" w:rsidP="00403998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Successivamente</w:t>
      </w:r>
      <w:r w:rsidR="00F80AA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</w:t>
      </w:r>
      <w:r w:rsidR="00D73B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9053FB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9053FB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Organismo di Vigilanza 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verifica</w:t>
      </w:r>
      <w:r w:rsidR="000241B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AC7D0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la procedibilità della </w:t>
      </w:r>
      <w:r w:rsidR="00160A24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="00AC7D0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egnalazione alla luce del perimetro applicativo soggettivo e oggettivo </w:t>
      </w:r>
      <w:r w:rsidR="00627AE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previsto </w:t>
      </w:r>
      <w:r w:rsidR="00AC7D0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d</w:t>
      </w:r>
      <w:r w:rsidR="00627AE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</w:t>
      </w:r>
      <w:r w:rsidR="00AC7D0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 Decreto</w:t>
      </w:r>
      <w:r w:rsidR="000241B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</w:p>
    <w:p w14:paraId="62DC92D5" w14:textId="6AAB0925" w:rsidR="00627AEA" w:rsidRPr="00D753E9" w:rsidRDefault="00403998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Accertata l</w:t>
      </w:r>
      <w:r w:rsidR="00861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</w:t>
      </w:r>
      <w:r w:rsidR="00DD041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procedibilità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della Segnalazione</w:t>
      </w:r>
      <w:r w:rsidR="000241B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</w:t>
      </w:r>
      <w:r w:rsidR="00627AE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B626B9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B626B9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Organismo di Vigilanza</w:t>
      </w:r>
      <w:r w:rsidR="000D2F04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0241B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valuta</w:t>
      </w:r>
      <w:r w:rsidR="00DD041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0241B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0241B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ammissibilità </w:t>
      </w:r>
      <w:r w:rsidR="00DD041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della </w:t>
      </w:r>
      <w:r w:rsidR="009232E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="000241B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</w:t>
      </w:r>
      <w:r w:rsidR="00DD041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DD0415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In particolare, deve verificare che risultino chiare</w:t>
      </w:r>
      <w:r w:rsidR="009232E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:</w:t>
      </w:r>
    </w:p>
    <w:p w14:paraId="28684FAA" w14:textId="45FE2D96" w:rsidR="00627AEA" w:rsidRPr="00D753E9" w:rsidRDefault="000241B5" w:rsidP="00F308D7">
      <w:pPr>
        <w:pStyle w:val="Corpotesto"/>
        <w:widowControl w:val="0"/>
        <w:numPr>
          <w:ilvl w:val="2"/>
          <w:numId w:val="26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284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le circostanze di tempo e di luogo in cui si è verificato il fatto </w:t>
      </w:r>
      <w:r w:rsidR="0040399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nonché </w:t>
      </w:r>
      <w:r w:rsidR="00B422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la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descrizione dei fatti oggetto della </w:t>
      </w:r>
      <w:r w:rsidR="005A783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egnalazione; </w:t>
      </w:r>
    </w:p>
    <w:p w14:paraId="2515972F" w14:textId="31760A52" w:rsidR="005A7837" w:rsidRPr="00D753E9" w:rsidRDefault="000241B5" w:rsidP="00D117C6">
      <w:pPr>
        <w:pStyle w:val="Corpotesto"/>
        <w:widowControl w:val="0"/>
        <w:numPr>
          <w:ilvl w:val="2"/>
          <w:numId w:val="26"/>
        </w:numPr>
        <w:overflowPunct w:val="0"/>
        <w:autoSpaceDE w:val="0"/>
        <w:autoSpaceDN w:val="0"/>
        <w:adjustRightInd w:val="0"/>
        <w:spacing w:before="120" w:after="120" w:line="276" w:lineRule="auto"/>
        <w:ind w:left="426" w:hanging="284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le generalità o altri elementi che consentano di identificare il soggetto cui attribuire i fatti segnalati.</w:t>
      </w:r>
    </w:p>
    <w:p w14:paraId="1208F91D" w14:textId="6F046729" w:rsidR="00DD0415" w:rsidRPr="00D753E9" w:rsidRDefault="00DD0415" w:rsidP="00F308D7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In tutti i casi</w:t>
      </w:r>
      <w:r w:rsidR="007A17D6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in cui la Segnalazione risulti </w:t>
      </w:r>
      <w:r w:rsidR="007A17D6" w:rsidRPr="00D753E9">
        <w:rPr>
          <w:rFonts w:ascii="Calibri" w:eastAsia="Times New Roman" w:hAnsi="Calibri" w:cs="Calibri"/>
          <w:b/>
          <w:iCs/>
          <w:sz w:val="22"/>
          <w:szCs w:val="22"/>
          <w:lang w:val="it-IT"/>
        </w:rPr>
        <w:t>improcedibile o inammissibile</w:t>
      </w:r>
      <w:r w:rsidR="007A17D6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, </w:t>
      </w:r>
      <w:r w:rsidR="00490B34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490B34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Organismo di Vigilanza</w:t>
      </w:r>
      <w:r w:rsidR="00490B34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7A17D6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procede all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7A17D6" w:rsidRPr="00D753E9">
        <w:rPr>
          <w:rFonts w:ascii="Calibri" w:eastAsia="Times New Roman" w:hAnsi="Calibri" w:cs="Calibri"/>
          <w:b/>
          <w:iCs/>
          <w:sz w:val="22"/>
          <w:szCs w:val="22"/>
          <w:lang w:val="it-IT"/>
        </w:rPr>
        <w:t>archiviazione</w:t>
      </w:r>
      <w:r w:rsidR="007A17D6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della stessa</w:t>
      </w:r>
      <w:r w:rsidR="00861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 dandone comunicazione per iscritto al Segnalante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</w:p>
    <w:p w14:paraId="2DA6108C" w14:textId="48864057" w:rsidR="00C202C0" w:rsidRPr="00D753E9" w:rsidRDefault="00B809AB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Resta inteso che</w:t>
      </w:r>
      <w:r w:rsidR="00F63ECB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 durante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B422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analis</w:t>
      </w:r>
      <w:r w:rsidR="00F308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</w:t>
      </w:r>
      <w:r w:rsidR="00B422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F63ECB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preliminare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</w:t>
      </w:r>
      <w:r w:rsidR="00F63ECB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490B34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490B34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Organismo di Vigilanza</w:t>
      </w:r>
      <w:r w:rsidR="00490B34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F63ECB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p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otrà </w:t>
      </w:r>
      <w:r w:rsidR="00F63ECB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richiedere</w:t>
      </w:r>
      <w:r w:rsidR="005A67FC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F63ECB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al Segnalante ulteriori elementi necessari per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ogni più opportuno approfondimento.</w:t>
      </w:r>
    </w:p>
    <w:p w14:paraId="3C5CC463" w14:textId="569FCE4C" w:rsidR="00CE3FC0" w:rsidRPr="00D753E9" w:rsidRDefault="00CE3FC0" w:rsidP="00E54E28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eastAsia="Times New Roman" w:hAnsi="Calibri" w:cs="Calibri"/>
          <w:b/>
          <w:iCs/>
          <w:smallCaps/>
          <w:sz w:val="22"/>
          <w:szCs w:val="22"/>
          <w:u w:val="single"/>
          <w:lang w:val="it-IT"/>
        </w:rPr>
      </w:pPr>
      <w:bookmarkStart w:id="35" w:name="_Toc161906719"/>
      <w:r w:rsidRPr="00E54E28">
        <w:rPr>
          <w:rFonts w:ascii="Calibri" w:hAnsi="Calibri" w:cs="Calibri"/>
          <w:b/>
          <w:smallCaps/>
          <w:sz w:val="22"/>
          <w:szCs w:val="22"/>
          <w:u w:val="single"/>
          <w:lang w:val="it-IT"/>
        </w:rPr>
        <w:lastRenderedPageBreak/>
        <w:t>Istruttoria</w:t>
      </w:r>
      <w:bookmarkEnd w:id="35"/>
      <w:r w:rsidRPr="00D753E9">
        <w:rPr>
          <w:rFonts w:ascii="Calibri" w:eastAsia="Times New Roman" w:hAnsi="Calibri" w:cs="Calibri"/>
          <w:b/>
          <w:iCs/>
          <w:smallCaps/>
          <w:sz w:val="22"/>
          <w:szCs w:val="22"/>
          <w:u w:val="single"/>
          <w:lang w:val="it-IT"/>
        </w:rPr>
        <w:t xml:space="preserve"> </w:t>
      </w:r>
    </w:p>
    <w:p w14:paraId="699D721B" w14:textId="73FD98EE" w:rsidR="00CE3FC0" w:rsidRPr="00D753E9" w:rsidRDefault="00B809AB" w:rsidP="006B2558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In caso di Segnalazione procedibile e ammissibile, </w:t>
      </w:r>
      <w:r w:rsidR="00490B34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6B255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ODV effettua ogni approfondimento necessario sul merito della Segnalazione, anche per mezzo di specifiche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attività di accertamento (es. analisi documentale, interviste, indagini interne) </w:t>
      </w:r>
      <w:r w:rsidR="006B255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e/o 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facendosi assistere, laddove ritenuto necessario, da altre strutture aziendali individuate in base alle specifiche competenze</w:t>
      </w:r>
      <w:r w:rsidR="003C268B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e/o 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da consulenti/professionisti esterni</w:t>
      </w:r>
      <w:r w:rsidR="003C268B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</w:p>
    <w:p w14:paraId="17183801" w14:textId="1ECD2E6C" w:rsidR="007955D7" w:rsidRPr="00D753E9" w:rsidRDefault="003114E2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L’Organismo di Vigilanza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7955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può condividere con le funzioni e i professionisti coinvolti unicamente le informazioni strettamente necessarie per lo svolgimento delle proprie attività, e comunicare l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7955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identità del Segnalante solo con l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7955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esplicito consenso di quest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7955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ultimo. In assenza di consenso,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l’Organismo di Vigilanza</w:t>
      </w: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="007955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non può condividere alcuna informazione che possa consentire l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7955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identificazione del Segnalante.</w:t>
      </w:r>
    </w:p>
    <w:p w14:paraId="040C75C9" w14:textId="7B19EEE1" w:rsidR="009C2C3A" w:rsidRPr="00D753E9" w:rsidRDefault="009C2C3A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Al termine dell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attività di accertamento, </w:t>
      </w:r>
      <w:r w:rsidR="0012773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l’Organismo di Vigilanza</w:t>
      </w:r>
      <w:r w:rsidR="0012773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può: </w:t>
      </w:r>
    </w:p>
    <w:p w14:paraId="35B4FB5C" w14:textId="1AB564B5" w:rsidR="009C2C3A" w:rsidRPr="00D753E9" w:rsidRDefault="009C2C3A" w:rsidP="00D117C6">
      <w:pPr>
        <w:pStyle w:val="Corpotesto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425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/>
          <w:iCs/>
          <w:sz w:val="22"/>
          <w:szCs w:val="22"/>
          <w:lang w:val="it-IT"/>
        </w:rPr>
        <w:t>archiviare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la </w:t>
      </w:r>
      <w:r w:rsidR="0050685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egnalazione perché infondata, motivandone le ragioni; </w:t>
      </w:r>
    </w:p>
    <w:p w14:paraId="3B40C758" w14:textId="3158CDDA" w:rsidR="005A67FC" w:rsidRPr="00D753E9" w:rsidRDefault="009C2C3A" w:rsidP="00F308D7">
      <w:pPr>
        <w:pStyle w:val="Corpotesto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425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/>
          <w:iCs/>
          <w:sz w:val="22"/>
          <w:szCs w:val="22"/>
          <w:lang w:val="it-IT"/>
        </w:rPr>
        <w:t>dichiarare fondata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la </w:t>
      </w:r>
      <w:r w:rsidR="0050685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 e rivolgersi agli organi/funzioni interne competenti per i relativi seguiti (</w:t>
      </w:r>
      <w:r w:rsidRPr="00D753E9">
        <w:rPr>
          <w:rFonts w:ascii="Calibri" w:eastAsia="Times New Roman" w:hAnsi="Calibri" w:cs="Calibri"/>
          <w:bCs/>
          <w:i/>
          <w:sz w:val="22"/>
          <w:szCs w:val="22"/>
          <w:lang w:val="it-IT"/>
        </w:rPr>
        <w:t>i.e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  <w:r w:rsidR="00B50A8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, in base </w:t>
      </w:r>
      <w:r w:rsidR="00F308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al caso</w:t>
      </w:r>
      <w:r w:rsidR="00B50A8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specifico,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B50A8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organo amministrativo, </w:t>
      </w:r>
      <w:r w:rsidRPr="00D753E9">
        <w:rPr>
          <w:rFonts w:ascii="Calibri" w:hAnsi="Calibri" w:cs="Calibri"/>
          <w:i/>
          <w:sz w:val="22"/>
          <w:szCs w:val="22"/>
          <w:lang w:val="it-IT"/>
        </w:rPr>
        <w:t>management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aziendale, ufficio legale</w:t>
      </w:r>
      <w:r w:rsidR="00B50A8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,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risorse umane</w:t>
      </w:r>
      <w:r w:rsidR="00B50A8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B50A88" w:rsidRPr="00D753E9">
        <w:rPr>
          <w:rFonts w:ascii="Calibri" w:eastAsia="Times New Roman" w:hAnsi="Calibri" w:cs="Calibri"/>
          <w:bCs/>
          <w:i/>
          <w:sz w:val="22"/>
          <w:szCs w:val="22"/>
          <w:lang w:val="it-IT"/>
        </w:rPr>
        <w:t>etc</w:t>
      </w:r>
      <w:r w:rsidR="00B50A8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). </w:t>
      </w:r>
    </w:p>
    <w:p w14:paraId="337831E4" w14:textId="574FCBBF" w:rsidR="00244861" w:rsidRPr="00874FAE" w:rsidRDefault="009C2C3A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Tutte le fasi dell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attività di accertamento devono essere sempre tracciate e archiviate. </w:t>
      </w:r>
    </w:p>
    <w:p w14:paraId="59292E05" w14:textId="77777777" w:rsidR="00244861" w:rsidRPr="00D753E9" w:rsidRDefault="00244861" w:rsidP="00583697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eastAsia="Times New Roman" w:hAnsi="Calibri" w:cs="Calibri"/>
          <w:b/>
          <w:iCs/>
          <w:smallCaps/>
          <w:sz w:val="22"/>
          <w:szCs w:val="22"/>
          <w:u w:val="single"/>
          <w:lang w:val="it-IT"/>
        </w:rPr>
      </w:pPr>
      <w:bookmarkStart w:id="36" w:name="_Toc161906720"/>
      <w:r w:rsidRPr="00583697">
        <w:rPr>
          <w:rFonts w:ascii="Calibri" w:hAnsi="Calibri" w:cs="Calibri"/>
          <w:b/>
          <w:smallCaps/>
          <w:sz w:val="22"/>
          <w:szCs w:val="22"/>
          <w:u w:val="single"/>
          <w:lang w:val="it-IT"/>
        </w:rPr>
        <w:t>Riscontro</w:t>
      </w:r>
      <w:r w:rsidRPr="00D753E9">
        <w:rPr>
          <w:rFonts w:ascii="Calibri" w:eastAsia="Times New Roman" w:hAnsi="Calibri" w:cs="Calibri"/>
          <w:b/>
          <w:iCs/>
          <w:smallCaps/>
          <w:sz w:val="22"/>
          <w:szCs w:val="22"/>
          <w:u w:val="single"/>
          <w:lang w:val="it-IT"/>
        </w:rPr>
        <w:t xml:space="preserve"> al segnalante</w:t>
      </w:r>
      <w:bookmarkEnd w:id="36"/>
      <w:r w:rsidRPr="00D753E9">
        <w:rPr>
          <w:rFonts w:ascii="Calibri" w:eastAsia="Times New Roman" w:hAnsi="Calibri" w:cs="Calibri"/>
          <w:b/>
          <w:iCs/>
          <w:smallCaps/>
          <w:sz w:val="22"/>
          <w:szCs w:val="22"/>
          <w:u w:val="single"/>
          <w:lang w:val="it-IT"/>
        </w:rPr>
        <w:t xml:space="preserve"> </w:t>
      </w:r>
    </w:p>
    <w:p w14:paraId="4C591641" w14:textId="18C4BB1C" w:rsidR="00244861" w:rsidRPr="00D753E9" w:rsidRDefault="00244861" w:rsidP="00F308D7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Il Decreto dispone che</w:t>
      </w:r>
      <w:r w:rsidR="00B50A8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il </w:t>
      </w:r>
      <w:r w:rsidR="003C268B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Gestore</w:t>
      </w:r>
      <w:r w:rsidR="00B50A8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debba fornire un riscontro al Segnalante entro tre mesi dalla data di avviso di ricevimento o – in mancanza di tale avviso – entro tre mesi dalla data di scadenza del termine di sette giorni per tale avviso. </w:t>
      </w:r>
    </w:p>
    <w:p w14:paraId="7C035B8B" w14:textId="2D43B007" w:rsidR="00244861" w:rsidRPr="00D753E9" w:rsidRDefault="00244861" w:rsidP="00F308D7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Al riguardo, non è necessario che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attività di accertamento sia conclusa entro i tre mesi, poiché possono sussistere 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casistiche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che richiedono, ai fini delle verifiche, un tempo maggiore. 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In tali casi, </w:t>
      </w:r>
      <w:r w:rsidR="0086698E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l’Organismo di Vigilanza</w:t>
      </w:r>
      <w:r w:rsidR="003C268B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fornisce comunque</w:t>
      </w:r>
      <w:r w:rsidR="003C268B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 nel termine di cui sopra,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riscontro al Segnalante precisando che le verifiche necessitano </w:t>
      </w:r>
      <w:r w:rsidR="00095A1C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di 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un tempo maggiore. </w:t>
      </w:r>
    </w:p>
    <w:p w14:paraId="75A1E8A5" w14:textId="3D5B81A1" w:rsidR="00244861" w:rsidRPr="00D753E9" w:rsidRDefault="00244861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Pertanto, alla scadenza dei tre mesi, </w:t>
      </w:r>
      <w:r w:rsidR="0086698E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l’Organismo di Vigilanza</w:t>
      </w:r>
      <w:r w:rsidR="0086698E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può comunicare al Segnalante: </w:t>
      </w:r>
    </w:p>
    <w:p w14:paraId="75157358" w14:textId="55283474" w:rsidR="00244861" w:rsidRPr="00D753E9" w:rsidRDefault="00244861" w:rsidP="00D117C6">
      <w:pPr>
        <w:pStyle w:val="Corpotesto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425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avvenuta archiviazione della </w:t>
      </w:r>
      <w:r w:rsidR="0050685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egnalazione, motivandone le ragioni; </w:t>
      </w:r>
    </w:p>
    <w:p w14:paraId="1512923F" w14:textId="4A68C065" w:rsidR="00244861" w:rsidRPr="00D753E9" w:rsidRDefault="00244861" w:rsidP="00D117C6">
      <w:pPr>
        <w:pStyle w:val="Corpotesto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425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avvenuto accertamento della fondatezza della Segnalazione e la sua trasmissione agli organi interni competenti; </w:t>
      </w:r>
    </w:p>
    <w:p w14:paraId="74AC8992" w14:textId="38CE36A9" w:rsidR="00C202C0" w:rsidRPr="00874FAE" w:rsidRDefault="00244861" w:rsidP="00D117C6">
      <w:pPr>
        <w:pStyle w:val="Corpotesto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425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attività svolta fino a quel momento e/o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attività che intende svolgere. In tale ultim</w:t>
      </w:r>
      <w:r w:rsidR="00370BFE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o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caso</w:t>
      </w:r>
      <w:r w:rsidR="00370BFE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è 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necessario fornire ulteriore riscontro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al Segnalante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 al termine dell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istruttoria</w:t>
      </w:r>
      <w:r w:rsidR="00001E1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in merito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esito finale dell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 medesima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</w:p>
    <w:p w14:paraId="5BA8A5F3" w14:textId="6265B8DF" w:rsidR="00CE3FC0" w:rsidRPr="00D753E9" w:rsidRDefault="009926D7" w:rsidP="00583697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eastAsia="Times New Roman" w:hAnsi="Calibri" w:cs="Calibri"/>
          <w:b/>
          <w:iCs/>
          <w:smallCaps/>
          <w:sz w:val="22"/>
          <w:szCs w:val="22"/>
          <w:u w:val="single"/>
          <w:lang w:val="it-IT"/>
        </w:rPr>
      </w:pPr>
      <w:bookmarkStart w:id="37" w:name="_Toc161906721"/>
      <w:r w:rsidRPr="00583697">
        <w:rPr>
          <w:rFonts w:ascii="Calibri" w:hAnsi="Calibri" w:cs="Calibri"/>
          <w:b/>
          <w:smallCaps/>
          <w:sz w:val="22"/>
          <w:szCs w:val="22"/>
          <w:u w:val="single"/>
          <w:lang w:val="it-IT"/>
        </w:rPr>
        <w:t>Conservazione</w:t>
      </w:r>
      <w:r w:rsidR="00CE3FC0" w:rsidRPr="00D753E9">
        <w:rPr>
          <w:rFonts w:ascii="Calibri" w:eastAsia="Times New Roman" w:hAnsi="Calibri" w:cs="Calibri"/>
          <w:b/>
          <w:iCs/>
          <w:smallCaps/>
          <w:sz w:val="22"/>
          <w:szCs w:val="22"/>
          <w:u w:val="single"/>
          <w:lang w:val="it-IT"/>
        </w:rPr>
        <w:t xml:space="preserve"> della documentazione</w:t>
      </w:r>
      <w:bookmarkEnd w:id="37"/>
    </w:p>
    <w:p w14:paraId="6FF354F5" w14:textId="73441201" w:rsidR="00CE3FC0" w:rsidRPr="00D753E9" w:rsidRDefault="00472498" w:rsidP="00F308D7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Al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fine di garantir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n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 la tracciabilità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e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la riservatezza</w:t>
      </w:r>
      <w:r>
        <w:rPr>
          <w:rFonts w:ascii="Calibri" w:eastAsia="Times New Roman" w:hAnsi="Calibri" w:cs="Calibri"/>
          <w:bCs/>
          <w:sz w:val="22"/>
          <w:szCs w:val="22"/>
          <w:lang w:val="it-IT"/>
        </w:rPr>
        <w:t>, l</w:t>
      </w:r>
      <w:r w:rsidR="009926D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valutazioni </w:t>
      </w:r>
      <w:r w:rsidR="0027567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del</w:t>
      </w:r>
      <w:r w:rsidR="006B204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="00F308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Organismo di Vigilanza </w:t>
      </w:r>
      <w:r w:rsidR="0005122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sulla sussistenza dei requisiti di</w:t>
      </w:r>
      <w:r w:rsidR="007955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procedibilità</w:t>
      </w:r>
      <w:r w:rsidR="0005122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, </w:t>
      </w:r>
      <w:r w:rsidR="007955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ammissibilità</w:t>
      </w:r>
      <w:r w:rsidR="0005122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e</w:t>
      </w:r>
      <w:r w:rsidR="007955D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fondatezza della Segnalazione</w:t>
      </w:r>
      <w:r w:rsidR="00176D73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sono formalizzate per iscritto e archiviate in cartelle di rete protette.</w:t>
      </w:r>
      <w:r w:rsidR="00AF095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</w:p>
    <w:p w14:paraId="28BC57A0" w14:textId="47A83831" w:rsidR="00EE486D" w:rsidRPr="00874FAE" w:rsidRDefault="00047B8E" w:rsidP="00874FAE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Le Segnalazioni e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t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utta la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relativa 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documentazione </w:t>
      </w:r>
      <w:r w:rsidR="00FB020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saranno conservate</w:t>
      </w:r>
      <w:r w:rsidR="0047249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per il tempo necessario al trattamento delle stesse e comunque non oltre 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cinque anni </w:t>
      </w:r>
      <w:r w:rsidR="009926D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a decorrere dalla data della comunicazione dell</w:t>
      </w:r>
      <w:r w:rsidR="003114E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’</w:t>
      </w:r>
      <w:r w:rsidR="009926D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esito finale della procedura di </w:t>
      </w:r>
      <w:r w:rsidR="0050685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</w:t>
      </w:r>
      <w:r w:rsidR="009926D7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egnalazione</w:t>
      </w:r>
      <w:r w:rsidR="00CE3FC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</w:p>
    <w:p w14:paraId="4AE89C58" w14:textId="6A60D28F" w:rsidR="00176D73" w:rsidRPr="00D753E9" w:rsidRDefault="00775C10" w:rsidP="00F308D7">
      <w:pPr>
        <w:pStyle w:val="Pidipagina"/>
        <w:widowControl w:val="0"/>
        <w:numPr>
          <w:ilvl w:val="0"/>
          <w:numId w:val="1"/>
        </w:numPr>
        <w:spacing w:before="120" w:after="120" w:line="276" w:lineRule="auto"/>
        <w:ind w:left="426" w:hanging="426"/>
        <w:jc w:val="both"/>
        <w:outlineLvl w:val="0"/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</w:pPr>
      <w:bookmarkStart w:id="38" w:name="_Toc153268884"/>
      <w:bookmarkStart w:id="39" w:name="_Toc153455240"/>
      <w:bookmarkStart w:id="40" w:name="_Toc161906722"/>
      <w:r w:rsidRPr="00D753E9">
        <w:rPr>
          <w:rFonts w:ascii="Calibri" w:eastAsia="Times New Roman" w:hAnsi="Calibri" w:cs="Calibri"/>
          <w:b/>
          <w:bCs/>
          <w:caps/>
          <w:sz w:val="22"/>
          <w:szCs w:val="22"/>
          <w:lang w:val="it-IT" w:eastAsia="it-IT"/>
        </w:rPr>
        <w:t>S</w:t>
      </w:r>
      <w:r w:rsidR="00176D73" w:rsidRPr="00D753E9">
        <w:rPr>
          <w:rFonts w:ascii="Calibri" w:eastAsia="Times New Roman" w:hAnsi="Calibri" w:cs="Calibri"/>
          <w:b/>
          <w:bCs/>
          <w:caps/>
          <w:sz w:val="22"/>
          <w:szCs w:val="22"/>
          <w:lang w:val="it-IT" w:eastAsia="it-IT"/>
        </w:rPr>
        <w:t>istema di segnalazione esterno</w:t>
      </w:r>
      <w:bookmarkEnd w:id="38"/>
      <w:bookmarkEnd w:id="39"/>
      <w:bookmarkEnd w:id="40"/>
    </w:p>
    <w:p w14:paraId="1BC63B01" w14:textId="31DC352D" w:rsidR="00176D73" w:rsidRPr="00D753E9" w:rsidRDefault="00176D73" w:rsidP="00D117C6">
      <w:pPr>
        <w:pStyle w:val="Address"/>
        <w:spacing w:before="120" w:after="120" w:line="276" w:lineRule="auto"/>
        <w:jc w:val="both"/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lastRenderedPageBreak/>
        <w:t>Il Segnalante</w:t>
      </w:r>
      <w:r w:rsidR="006D7B9E"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,</w:t>
      </w:r>
      <w:r w:rsidR="008E2976"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 </w:t>
      </w:r>
      <w:r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può altresì effettuare una </w:t>
      </w:r>
      <w:r w:rsidR="00506850"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egnalazione esterna</w:t>
      </w:r>
      <w:r w:rsidR="008E2976"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, rivolgendosi ad ANAC,</w:t>
      </w:r>
      <w:r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 </w:t>
      </w:r>
      <w:r w:rsidR="008E2976"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qualora</w:t>
      </w:r>
      <w:r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, al momento della sua presentazione, </w:t>
      </w:r>
      <w:r w:rsidR="008E2976"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ricorra almeno </w:t>
      </w:r>
      <w:r w:rsidRPr="00D753E9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una delle seguenti condizioni:</w:t>
      </w:r>
    </w:p>
    <w:p w14:paraId="60C3DF89" w14:textId="7668390E" w:rsidR="006D7B9E" w:rsidRPr="00FA32F2" w:rsidRDefault="006D7B9E" w:rsidP="00D117C6">
      <w:pPr>
        <w:pStyle w:val="Address"/>
        <w:numPr>
          <w:ilvl w:val="0"/>
          <w:numId w:val="45"/>
        </w:numPr>
        <w:spacing w:before="120" w:after="120" w:line="276" w:lineRule="auto"/>
        <w:ind w:hanging="578"/>
        <w:jc w:val="both"/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</w:pPr>
      <w:r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il Se</w:t>
      </w:r>
      <w:r w:rsidR="00176D73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gnalante ha già effettuato una </w:t>
      </w:r>
      <w:r w:rsidR="00506850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S</w:t>
      </w:r>
      <w:r w:rsidR="00176D73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egnalazione interna ai sensi </w:t>
      </w:r>
      <w:r w:rsidR="00935580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della presente Procedura </w:t>
      </w:r>
      <w:r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e </w:t>
      </w:r>
      <w:r w:rsidR="00176D73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la stessa non </w:t>
      </w:r>
      <w:r w:rsidR="008E2976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abbia </w:t>
      </w:r>
      <w:r w:rsidR="00176D73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avuto seguito</w:t>
      </w:r>
      <w:r w:rsidR="008E2976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 nei termini previsti dalla medesima</w:t>
      </w:r>
      <w:r w:rsidR="00176D73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;</w:t>
      </w:r>
    </w:p>
    <w:p w14:paraId="2C0E0F85" w14:textId="13794E93" w:rsidR="006D7B9E" w:rsidRPr="00FA32F2" w:rsidRDefault="00176D73" w:rsidP="00D117C6">
      <w:pPr>
        <w:pStyle w:val="Address"/>
        <w:numPr>
          <w:ilvl w:val="0"/>
          <w:numId w:val="45"/>
        </w:numPr>
        <w:spacing w:before="120" w:after="120" w:line="276" w:lineRule="auto"/>
        <w:ind w:hanging="578"/>
        <w:jc w:val="both"/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</w:pPr>
      <w:r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 </w:t>
      </w:r>
      <w:r w:rsidR="006D7B9E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il S</w:t>
      </w:r>
      <w:r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egnalante ha fondati motivi di ritenere che, se effettuasse una </w:t>
      </w:r>
      <w:r w:rsidR="00506850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S</w:t>
      </w:r>
      <w:r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egnalazione interna, la stessa possa</w:t>
      </w:r>
      <w:r w:rsidR="0008565D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 </w:t>
      </w:r>
      <w:r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 xml:space="preserve">determinare il rischio di </w:t>
      </w:r>
      <w:r w:rsidR="00AD58FC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Ri</w:t>
      </w:r>
      <w:r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torsione</w:t>
      </w:r>
      <w:r w:rsidR="00FA32F2"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;</w:t>
      </w:r>
    </w:p>
    <w:p w14:paraId="285663C2" w14:textId="7BA261D8" w:rsidR="00FA32F2" w:rsidRPr="00FA32F2" w:rsidRDefault="00FA32F2" w:rsidP="00FA32F2">
      <w:pPr>
        <w:pStyle w:val="Address"/>
        <w:numPr>
          <w:ilvl w:val="0"/>
          <w:numId w:val="45"/>
        </w:numPr>
        <w:spacing w:before="120" w:after="120" w:line="276" w:lineRule="auto"/>
        <w:ind w:hanging="578"/>
        <w:jc w:val="both"/>
        <w:rPr>
          <w:rFonts w:ascii="Calibri" w:eastAsia="Times New Roman" w:hAnsi="Calibri" w:cs="Calibri"/>
          <w:bCs/>
          <w:i w:val="0"/>
          <w:sz w:val="22"/>
          <w:szCs w:val="22"/>
          <w:lang w:val="it-IT"/>
        </w:rPr>
      </w:pPr>
      <w:r w:rsidRPr="00FA32F2">
        <w:rPr>
          <w:rFonts w:ascii="Calibri" w:eastAsia="Times New Roman" w:hAnsi="Calibri" w:cs="Calibri"/>
          <w:bCs/>
          <w:i w:val="0"/>
          <w:sz w:val="22"/>
          <w:szCs w:val="22"/>
          <w:lang w:val="it-IT"/>
        </w:rPr>
        <w:t xml:space="preserve">il Segnalante ha fondato motivo di ritenere che la violazione possa costituire un pericolo imminente o palese per il pubblico </w:t>
      </w:r>
      <w:r w:rsidRPr="00FA32F2">
        <w:rPr>
          <w:rFonts w:ascii="Calibri" w:eastAsia="Times New Roman" w:hAnsi="Calibri" w:cs="Calibri"/>
          <w:bCs/>
          <w:i w:val="0"/>
          <w:noProof w:val="0"/>
          <w:sz w:val="22"/>
          <w:szCs w:val="22"/>
          <w:lang w:val="it-IT"/>
        </w:rPr>
        <w:t>interesse</w:t>
      </w:r>
      <w:r w:rsidRPr="00FA32F2">
        <w:rPr>
          <w:rFonts w:ascii="Calibri" w:eastAsia="Times New Roman" w:hAnsi="Calibri" w:cs="Calibri"/>
          <w:bCs/>
          <w:i w:val="0"/>
          <w:sz w:val="22"/>
          <w:szCs w:val="22"/>
          <w:lang w:val="it-IT"/>
        </w:rPr>
        <w:t>.</w:t>
      </w:r>
    </w:p>
    <w:p w14:paraId="5EAB6C1B" w14:textId="5A13B940" w:rsidR="00A60F3C" w:rsidRPr="00874FAE" w:rsidRDefault="00947B17" w:rsidP="00D117C6">
      <w:pPr>
        <w:pStyle w:val="Address"/>
        <w:spacing w:before="120" w:after="120" w:line="276" w:lineRule="auto"/>
        <w:jc w:val="both"/>
        <w:rPr>
          <w:rFonts w:ascii="Calibri" w:eastAsia="Times New Roman" w:hAnsi="Calibri" w:cs="Calibri"/>
          <w:bCs/>
          <w:i w:val="0"/>
          <w:iCs/>
          <w:sz w:val="22"/>
          <w:szCs w:val="22"/>
          <w:lang w:val="it-IT"/>
        </w:rPr>
      </w:pPr>
      <w:bookmarkStart w:id="41" w:name="_Hlk153535478"/>
      <w:r w:rsidRPr="00D753E9">
        <w:rPr>
          <w:rFonts w:ascii="Calibri" w:eastAsia="Times New Roman" w:hAnsi="Calibri" w:cs="Calibri"/>
          <w:bCs/>
          <w:i w:val="0"/>
          <w:iCs/>
          <w:sz w:val="22"/>
          <w:szCs w:val="22"/>
          <w:lang w:val="it-IT"/>
        </w:rPr>
        <w:t xml:space="preserve">Sono fonte di responsabilità, in sede disciplinare e nelle altre competenti sedi, eventuali forme di abuso della presente Procedura, tra le quali le Segnalazioni esterne effettuate al di fuori della casistica sopra riportata. </w:t>
      </w:r>
      <w:bookmarkEnd w:id="41"/>
    </w:p>
    <w:p w14:paraId="40418BE9" w14:textId="62413DA4" w:rsidR="000D6FE1" w:rsidRPr="00D753E9" w:rsidRDefault="00E63A86" w:rsidP="00015228">
      <w:pPr>
        <w:pStyle w:val="Pidipagina"/>
        <w:widowControl w:val="0"/>
        <w:numPr>
          <w:ilvl w:val="0"/>
          <w:numId w:val="1"/>
        </w:numPr>
        <w:spacing w:before="120" w:after="120" w:line="276" w:lineRule="auto"/>
        <w:ind w:left="426" w:hanging="426"/>
        <w:jc w:val="both"/>
        <w:outlineLvl w:val="0"/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</w:pPr>
      <w:bookmarkStart w:id="42" w:name="_Toc153268887"/>
      <w:bookmarkStart w:id="43" w:name="_Toc161906723"/>
      <w:r w:rsidRPr="00D753E9"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  <w:t>P</w:t>
      </w:r>
      <w:r w:rsidR="000D6FE1" w:rsidRPr="00D753E9"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  <w:t>rotezione dei soggetti coinvolti nel processo di Segnalazione</w:t>
      </w:r>
      <w:bookmarkEnd w:id="42"/>
      <w:bookmarkEnd w:id="43"/>
    </w:p>
    <w:p w14:paraId="4AA1B2DF" w14:textId="7C8ADC65" w:rsidR="000D6FE1" w:rsidRPr="00D753E9" w:rsidRDefault="00915755" w:rsidP="00015228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hAnsi="Calibri" w:cs="Calibri"/>
          <w:b/>
          <w:i/>
          <w:smallCaps/>
          <w:color w:val="000000" w:themeColor="text1"/>
          <w:sz w:val="22"/>
          <w:szCs w:val="22"/>
          <w:lang w:val="it-IT"/>
        </w:rPr>
      </w:pPr>
      <w:bookmarkStart w:id="44" w:name="_Toc153268888"/>
      <w:bookmarkStart w:id="45" w:name="_Toc161906724"/>
      <w:bookmarkStart w:id="46" w:name="_Hlk139388599"/>
      <w:r w:rsidRPr="00D753E9">
        <w:rPr>
          <w:rFonts w:ascii="Calibri" w:hAnsi="Calibri" w:cs="Calibri"/>
          <w:b/>
          <w:smallCaps/>
          <w:color w:val="000000" w:themeColor="text1"/>
          <w:sz w:val="22"/>
          <w:szCs w:val="22"/>
          <w:lang w:val="it-IT"/>
        </w:rPr>
        <w:t>sistema di protezione del Segnalante e delle persone al medesimo equiparate</w:t>
      </w:r>
      <w:bookmarkEnd w:id="44"/>
      <w:bookmarkEnd w:id="45"/>
    </w:p>
    <w:p w14:paraId="5F334918" w14:textId="67C01F89" w:rsidR="00915755" w:rsidRPr="00D753E9" w:rsidRDefault="00915755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Il sistema di protezione del Segnalante </w:t>
      </w:r>
      <w:r w:rsidR="00912E13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si applica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anche nei confronti di soggetti diversi che potrebbero essere destinatari di Ritorsioni, intraprese anche indirettamente, in ragione del ruolo assunto nell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ambito del processo di Segnalazione, nonché del particolare rapporto che li lega al Segnalante</w:t>
      </w:r>
      <w:r w:rsidR="00C51AFF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</w:p>
    <w:bookmarkEnd w:id="46"/>
    <w:p w14:paraId="5496740B" w14:textId="67C82B98" w:rsidR="00AF52ED" w:rsidRPr="00D753E9" w:rsidRDefault="00407CBA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Le misure di protezione di seguito illustrate si applicano ai </w:t>
      </w:r>
      <w:r w:rsidR="00AD58FC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D</w:t>
      </w:r>
      <w:r w:rsidR="00C874B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estinatari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della presente Procedura quando ricorrono le seguenti condizioni: a) </w:t>
      </w:r>
      <w:bookmarkStart w:id="47" w:name="_Hlk139880566"/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al momento della </w:t>
      </w:r>
      <w:r w:rsidR="0050685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egnalazione, il Segnalante aveva fondato motivo di ritenere che le informazioni sulle violazioni segnalate fossero vere e rientrassero nell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ambito del perimetro oggettivo delle violazioni; b) la </w:t>
      </w:r>
      <w:r w:rsidR="0050685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egnalazione è stata effettuata </w:t>
      </w:r>
      <w:r w:rsidR="006C622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avvalendosi dei </w:t>
      </w:r>
      <w:r w:rsidR="006C622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 xml:space="preserve">canali di </w:t>
      </w:r>
      <w:r w:rsidR="00506850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S</w:t>
      </w:r>
      <w:r w:rsidR="006C6222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egnalazione</w:t>
      </w:r>
      <w:r w:rsidR="002D55CF" w:rsidRPr="00D753E9">
        <w:rPr>
          <w:rFonts w:ascii="Calibri" w:eastAsia="Times New Roman" w:hAnsi="Calibri" w:cs="Calibri"/>
          <w:bCs/>
          <w:sz w:val="22"/>
          <w:szCs w:val="22"/>
          <w:lang w:val="it-IT"/>
        </w:rPr>
        <w:t>.</w:t>
      </w:r>
      <w:bookmarkEnd w:id="47"/>
    </w:p>
    <w:p w14:paraId="3EEB92D0" w14:textId="5086BB76" w:rsidR="00C202C0" w:rsidRPr="00D753E9" w:rsidRDefault="000B7C3A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Il sistema di protezione del Segnalante, come più diffusamente illustrato nel prosieguo, si compone delle seguenti tutele: (i) tutela della riservatezza e dei dati personali; (ii) tutela da eventuali misure ritorsive; (iii) limitazioni della responsabilità. </w:t>
      </w:r>
    </w:p>
    <w:p w14:paraId="421FCC39" w14:textId="73DF9229" w:rsidR="00915755" w:rsidRPr="00D753E9" w:rsidRDefault="00915755" w:rsidP="00520C62">
      <w:pPr>
        <w:pStyle w:val="Corpotest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Calibri" w:eastAsia="Times New Roman" w:hAnsi="Calibri" w:cs="Calibri"/>
          <w:b/>
          <w:bCs/>
          <w:iCs/>
          <w:smallCaps/>
          <w:sz w:val="22"/>
          <w:szCs w:val="22"/>
          <w:u w:val="single"/>
          <w:lang w:val="it-IT"/>
        </w:rPr>
      </w:pPr>
      <w:r w:rsidRPr="00D753E9">
        <w:rPr>
          <w:rFonts w:ascii="Calibri" w:eastAsia="Times New Roman" w:hAnsi="Calibri" w:cs="Calibri"/>
          <w:b/>
          <w:bCs/>
          <w:iCs/>
          <w:smallCaps/>
          <w:sz w:val="22"/>
          <w:szCs w:val="22"/>
          <w:u w:val="single"/>
          <w:lang w:val="it-IT"/>
        </w:rPr>
        <w:t>riservatezza dei dati personali</w:t>
      </w:r>
    </w:p>
    <w:p w14:paraId="1FA88416" w14:textId="17572B14" w:rsidR="003050FC" w:rsidRDefault="003050FC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33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3050FC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Le attività di ricevimento e gestione delle 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3050FC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egnalazioni comportano un trattamento di dati personali, che viene attuato ed organizzato d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alla Società</w:t>
      </w:r>
      <w:r w:rsidRPr="003050FC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 nella sua qualità di Titolare del Trattamento, nel rispetto della normativa vigente e garantendo agli interessati, sulla base di quanto applicabile a tale trattamento, l’esercizio dei propri diritti di cui agli articoli da 15 a 22 del Reg. UE 2016/679.</w:t>
      </w:r>
    </w:p>
    <w:p w14:paraId="58EA8B42" w14:textId="76E1773C" w:rsidR="00915755" w:rsidRPr="00D753E9" w:rsidRDefault="00915755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33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Nel rispetto dei principi fondamentali in materia di protezione dei dati personali, quali quello di limitazione delle finalità e minimizzazione dei dati, le Segnalazioni non possono essere utilizzate </w:t>
      </w:r>
      <w:r w:rsidR="00E54E2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per finalità diverse da quella di fornire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adeguato seguito alle stesse.</w:t>
      </w:r>
    </w:p>
    <w:p w14:paraId="0D755574" w14:textId="4FA8BEDF" w:rsidR="00193A5E" w:rsidRPr="00D753E9" w:rsidRDefault="00193A5E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33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identità del </w:t>
      </w:r>
      <w:r w:rsidR="002D55CF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egnalante e qualsiasi altra informazione da cui possa evincersi, direttamente o indirettamente, tale identità non può essere rivelata, senza il consenso espresso dell</w:t>
      </w:r>
      <w:r w:rsidR="002D55CF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o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stes</w:t>
      </w:r>
      <w:r w:rsidR="002D55CF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so 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egnalante, a persone diverse da quelle competenti a ricevere o a dare seguito alle </w:t>
      </w:r>
      <w:r w:rsidR="0050685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egnalazioni, espressamente </w:t>
      </w:r>
      <w:r w:rsidR="00E54E2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nominate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  <w:r w:rsidR="00E54E2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quali autorizzati al trattamento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. </w:t>
      </w:r>
    </w:p>
    <w:p w14:paraId="7C7EAC00" w14:textId="30A97AD2" w:rsidR="00915755" w:rsidRPr="00D753E9" w:rsidRDefault="00915755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67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La violazione dell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obbligo di riservatezza è fonte di responsabilità disciplinare, fatta salva ogni ulteriore forma di responsabilità prevista dalla legge. </w:t>
      </w:r>
    </w:p>
    <w:p w14:paraId="5C1985CE" w14:textId="0B92D47E" w:rsidR="00C202C0" w:rsidRPr="00D753E9" w:rsidRDefault="00915755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67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Le </w:t>
      </w:r>
      <w:r w:rsidR="009B3C6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egnalazioni e la relativa documentazione sono conservate per il tempo necessario al trattamento della </w:t>
      </w:r>
      <w:r w:rsidR="0050685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 e comunque non oltre cinque anni a decorrere dalla data della comunicazione dell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esito finale della procedura di </w:t>
      </w:r>
      <w:r w:rsidR="0050685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egnalazione, nel rispetto degli obblighi di riservatezza.</w:t>
      </w:r>
    </w:p>
    <w:p w14:paraId="3B6AC872" w14:textId="011C1446" w:rsidR="00915755" w:rsidRPr="00D753E9" w:rsidRDefault="003050FC" w:rsidP="00520C62">
      <w:pPr>
        <w:pStyle w:val="Corpotest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bCs/>
          <w:iCs/>
          <w:smallCaps/>
          <w:sz w:val="22"/>
          <w:szCs w:val="22"/>
          <w:u w:val="single"/>
          <w:lang w:val="it-IT"/>
        </w:rPr>
      </w:pPr>
      <w:r>
        <w:rPr>
          <w:rFonts w:ascii="Calibri" w:eastAsia="Times New Roman" w:hAnsi="Calibri" w:cs="Calibri"/>
          <w:b/>
          <w:bCs/>
          <w:iCs/>
          <w:smallCaps/>
          <w:sz w:val="22"/>
          <w:szCs w:val="22"/>
          <w:u w:val="single"/>
          <w:lang w:val="it-IT"/>
        </w:rPr>
        <w:lastRenderedPageBreak/>
        <w:t>Divieto di ritorsione</w:t>
      </w:r>
    </w:p>
    <w:p w14:paraId="0A9883ED" w14:textId="4736B4A4" w:rsidR="00915755" w:rsidRPr="00D753E9" w:rsidRDefault="00915755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33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Affinché il Segnalante possa beneficiare di protezione è necessario che vi sia uno stretto collegamento tra la </w:t>
      </w:r>
      <w:r w:rsidR="0041210D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egnalazione, la divulgazione, la denuncia e il comportamento/atto/omissione sfavorevole che provochi, abbia provocato o possa provocare, in via diretta o indiretta, un danno ingiusto.</w:t>
      </w:r>
    </w:p>
    <w:p w14:paraId="3CA7926E" w14:textId="3A81CB39" w:rsidR="0062584F" w:rsidRPr="00D753E9" w:rsidRDefault="0062584F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33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Nell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ambito di procedimenti giudiziari o amministrativi o comunque di controversie stragiudiziali aventi ad oggetto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accertamento di </w:t>
      </w:r>
      <w:r w:rsidR="00AD58FC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R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itorsione nei confronti dei </w:t>
      </w:r>
      <w:r w:rsidR="00AD58FC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D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estinatari, si presume che gli stessi siano stati posti in essere a causa della </w:t>
      </w:r>
      <w:r w:rsidR="009B3C6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egnalazione.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onere di provare che tali condotte o atti sono motivati da ragioni estranee alla </w:t>
      </w:r>
      <w:r w:rsidR="009B3C6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 è a carico di colui che li ha posti in essere.</w:t>
      </w:r>
    </w:p>
    <w:p w14:paraId="0F9B6A23" w14:textId="72CB7740" w:rsidR="0062584F" w:rsidRPr="00D753E9" w:rsidRDefault="00915755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33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 Segnalanti possono comunicare all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ANAC le </w:t>
      </w:r>
      <w:r w:rsidR="00C874B7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Ritorsioni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che ritengono di avere subito e</w:t>
      </w:r>
      <w:r w:rsidR="00740C7A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 se commesse nel contesto lavorativo,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Autorità è tenuta ad informare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Ispettorato nazionale del lavoro, per i provvedimenti di propria competenza. </w:t>
      </w:r>
    </w:p>
    <w:p w14:paraId="19496AC2" w14:textId="3018DB28" w:rsidR="00534626" w:rsidRPr="00D753E9" w:rsidRDefault="0062584F" w:rsidP="00554A3D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33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Gli atti assunti in violazione del divieto di </w:t>
      </w:r>
      <w:r w:rsidR="00AD58FC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R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itorsione sono nulli. I Segnalanti che siano stati licenziati a causa della </w:t>
      </w:r>
      <w:r w:rsidR="009B3C6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 hanno diritto a essere reintegrat</w:t>
      </w:r>
      <w:r w:rsidR="00C51AFF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nel posto di lavoro</w:t>
      </w:r>
      <w:r w:rsidR="00C51AFF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</w:t>
      </w:r>
    </w:p>
    <w:p w14:paraId="24FD238F" w14:textId="11772933" w:rsidR="00915755" w:rsidRPr="00D753E9" w:rsidRDefault="00915755" w:rsidP="00520C62">
      <w:pPr>
        <w:pStyle w:val="Corpotest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Calibri" w:hAnsi="Calibri" w:cs="Calibri"/>
          <w:smallCaps/>
          <w:sz w:val="22"/>
          <w:szCs w:val="22"/>
          <w:u w:val="single"/>
          <w:lang w:val="it-IT"/>
        </w:rPr>
      </w:pPr>
      <w:r w:rsidRPr="00D753E9">
        <w:rPr>
          <w:rFonts w:ascii="Calibri" w:eastAsia="Times New Roman" w:hAnsi="Calibri" w:cs="Calibri"/>
          <w:b/>
          <w:bCs/>
          <w:iCs/>
          <w:smallCaps/>
          <w:sz w:val="22"/>
          <w:szCs w:val="22"/>
          <w:u w:val="single"/>
          <w:lang w:val="it-IT"/>
        </w:rPr>
        <w:t xml:space="preserve">limitazioni della responsabilità </w:t>
      </w:r>
    </w:p>
    <w:p w14:paraId="50DAE7F5" w14:textId="3CA13132" w:rsidR="00903DA8" w:rsidRDefault="00903DA8" w:rsidP="00903DA8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33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903DA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Nel caso in cui per effettuare la 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903DA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 si renda necessario rivelare informazioni riservate od offensive della reputazione dell’ente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o del Segnalato</w:t>
      </w:r>
      <w:r w:rsidRPr="00903DA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, è esclusa l’eventuale responsabilità penale, civile e amministrativa del 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903DA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egnalante e delle persone connesse, purché le informazioni 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siano </w:t>
      </w:r>
      <w:r w:rsidRPr="00903DA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strettamente necessarie a rivelare la violazione</w:t>
      </w:r>
      <w:r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</w:p>
    <w:p w14:paraId="50A24623" w14:textId="3DF6847E" w:rsidR="006E1DAB" w:rsidRPr="00D753E9" w:rsidRDefault="00CE6036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533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In </w:t>
      </w:r>
      <w:r w:rsidRPr="00903DA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ogni caso, non è esclusa la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responsabilità per condotte che: (i) non siano strettamente necessarie a rivelare la violazione; (i</w:t>
      </w:r>
      <w:r w:rsidR="00903DA8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) configurino un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acquisizione di informazioni o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accesso a documenti in modo illecito. </w:t>
      </w:r>
    </w:p>
    <w:p w14:paraId="571DD1D5" w14:textId="5B32AB58" w:rsidR="00ED52D9" w:rsidRPr="00D753E9" w:rsidRDefault="00D91F43" w:rsidP="00DC7DAB">
      <w:pPr>
        <w:pStyle w:val="Corpotesto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outlineLvl w:val="1"/>
        <w:rPr>
          <w:rFonts w:ascii="Calibri" w:hAnsi="Calibri" w:cs="Calibri"/>
          <w:b/>
          <w:i/>
          <w:smallCaps/>
          <w:color w:val="000000" w:themeColor="text1"/>
          <w:sz w:val="22"/>
          <w:szCs w:val="22"/>
          <w:lang w:val="it-IT"/>
        </w:rPr>
      </w:pPr>
      <w:bookmarkStart w:id="48" w:name="_Toc153268889"/>
      <w:bookmarkStart w:id="49" w:name="_Toc161906725"/>
      <w:r w:rsidRPr="00D753E9">
        <w:rPr>
          <w:rFonts w:ascii="Calibri" w:eastAsia="Times New Roman" w:hAnsi="Calibri" w:cs="Calibri"/>
          <w:b/>
          <w:bCs/>
          <w:iCs/>
          <w:smallCaps/>
          <w:color w:val="000000" w:themeColor="text1"/>
          <w:sz w:val="22"/>
          <w:szCs w:val="22"/>
          <w:lang w:val="it-IT"/>
        </w:rPr>
        <w:t>M</w:t>
      </w:r>
      <w:r w:rsidR="00ED52D9" w:rsidRPr="00D753E9">
        <w:rPr>
          <w:rFonts w:ascii="Calibri" w:eastAsia="Times New Roman" w:hAnsi="Calibri" w:cs="Calibri"/>
          <w:b/>
          <w:bCs/>
          <w:iCs/>
          <w:smallCaps/>
          <w:color w:val="000000" w:themeColor="text1"/>
          <w:sz w:val="22"/>
          <w:szCs w:val="22"/>
          <w:lang w:val="it-IT"/>
        </w:rPr>
        <w:t>isure</w:t>
      </w:r>
      <w:r w:rsidR="00ED52D9" w:rsidRPr="00D753E9">
        <w:rPr>
          <w:rFonts w:ascii="Calibri" w:hAnsi="Calibri" w:cs="Calibri"/>
          <w:b/>
          <w:smallCaps/>
          <w:color w:val="000000" w:themeColor="text1"/>
          <w:sz w:val="22"/>
          <w:szCs w:val="22"/>
          <w:lang w:val="it-IT"/>
        </w:rPr>
        <w:t xml:space="preserve"> di protezione del Segnalato o di altri soggetti coinvolti nella Segnalazione</w:t>
      </w:r>
      <w:bookmarkEnd w:id="48"/>
      <w:bookmarkEnd w:id="49"/>
    </w:p>
    <w:p w14:paraId="09D5FC30" w14:textId="0689466F" w:rsidR="00ED52D9" w:rsidRPr="00D753E9" w:rsidRDefault="00ED52D9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Al Segnalato è riconosciuta la tutela della riservatezza della propria identità, al fine di evitare conseguenze pregiudiziali, anche di carattere reputazionale, all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interno del contesto lavorativo in cui il medesimo è inserito.</w:t>
      </w:r>
    </w:p>
    <w:p w14:paraId="4415E4B8" w14:textId="213712EE" w:rsidR="00ED52D9" w:rsidRPr="00D753E9" w:rsidRDefault="00ED52D9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La riservatezza deve essere, altresì, garantita con riferimento a persone diverse dal Segnalato ma comunque coinvolte nella Segnalazione in quanto nella medesima menzionate (es. testimoni).</w:t>
      </w:r>
    </w:p>
    <w:p w14:paraId="4ABE5106" w14:textId="49D87201" w:rsidR="00ED52D9" w:rsidRPr="00D753E9" w:rsidRDefault="00ED52D9" w:rsidP="00D117C6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La tutela del </w:t>
      </w:r>
      <w:r w:rsidR="00E967A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Segnalato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si applica fatte salve le previsioni di legge che impongono 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obbligo di comunicare il nominativo del </w:t>
      </w:r>
      <w:r w:rsidR="00E967A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Segnalato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sospettato di essere responsabile della violazione (ad esempio richieste dell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Autorità Giudiziaria).</w:t>
      </w:r>
    </w:p>
    <w:p w14:paraId="1B44C2F7" w14:textId="4027C205" w:rsidR="00C202C0" w:rsidRPr="00D753E9" w:rsidRDefault="00FC1F1F" w:rsidP="00D117C6">
      <w:pPr>
        <w:pStyle w:val="Pidipagina"/>
        <w:widowControl w:val="0"/>
        <w:numPr>
          <w:ilvl w:val="0"/>
          <w:numId w:val="1"/>
        </w:numPr>
        <w:spacing w:before="120" w:after="120" w:line="276" w:lineRule="auto"/>
        <w:ind w:left="426" w:hanging="426"/>
        <w:jc w:val="both"/>
        <w:outlineLvl w:val="0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bookmarkStart w:id="50" w:name="_Toc153268890"/>
      <w:bookmarkStart w:id="51" w:name="_Toc161906726"/>
      <w:r w:rsidRPr="00D753E9">
        <w:rPr>
          <w:rFonts w:ascii="Calibri" w:eastAsia="Times New Roman" w:hAnsi="Calibri" w:cs="Calibri"/>
          <w:b/>
          <w:bCs/>
          <w:caps/>
          <w:color w:val="auto"/>
          <w:sz w:val="22"/>
          <w:szCs w:val="22"/>
          <w:lang w:val="it-IT" w:eastAsia="it-IT"/>
        </w:rPr>
        <w:t>RESPONSABILITà DEL SEGNALANTE</w:t>
      </w:r>
      <w:bookmarkEnd w:id="50"/>
      <w:bookmarkEnd w:id="51"/>
    </w:p>
    <w:p w14:paraId="2353BE73" w14:textId="08B0E344" w:rsidR="00FC1F1F" w:rsidRPr="00D753E9" w:rsidRDefault="00FC1F1F" w:rsidP="00DC7DAB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bookmarkStart w:id="52" w:name="_Hlk153460901"/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Sono fonte di responsabilità, in sede disciplinare e nelle altre competenti sedi, eventuali forme di abuso della presente Procedura, tra le quali le </w:t>
      </w:r>
      <w:r w:rsidR="00095A1C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Segnalazioni 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interne manifestamente opportunistiche e/o effettuate al solo scopo di danneggiare il Segnal</w:t>
      </w:r>
      <w:r w:rsidR="009A0BFC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ato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 o altri soggetti coinvolti nella Segnalazione</w:t>
      </w:r>
      <w:bookmarkEnd w:id="52"/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</w:p>
    <w:p w14:paraId="5EBE086F" w14:textId="148735B8" w:rsidR="00FC1F1F" w:rsidRPr="00D753E9" w:rsidRDefault="00FC1F1F" w:rsidP="00D117C6">
      <w:pPr>
        <w:pStyle w:val="Corpotesto"/>
        <w:spacing w:before="120" w:after="120" w:line="276" w:lineRule="auto"/>
        <w:jc w:val="both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È altresì sanzionato il comportamento del Segnalante che effettua con dolo o colpa grave </w:t>
      </w:r>
      <w:r w:rsidR="004361CE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egnalazioni infondate</w:t>
      </w:r>
      <w:r w:rsidR="00665E1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, nonché Segnalazioni esterne al di fuori delle condizioni che legittimino l’utilizzo di detto canale, come individuate nel paragrafo 4 che precede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. </w:t>
      </w:r>
    </w:p>
    <w:p w14:paraId="61D081E1" w14:textId="0F9A7C0A" w:rsidR="00FA0368" w:rsidRPr="00874FAE" w:rsidRDefault="009A0BFC" w:rsidP="00206FDC">
      <w:pPr>
        <w:pStyle w:val="Corpotesto"/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iCs/>
          <w:sz w:val="22"/>
          <w:szCs w:val="22"/>
          <w:lang w:val="it-IT"/>
        </w:rPr>
      </w:pP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La presente Procedura lascia impregiudicata la responsabilità penale e disciplinare del Segnalante nell</w:t>
      </w:r>
      <w:r w:rsidR="003114E2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’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 xml:space="preserve">ipotesi di </w:t>
      </w:r>
      <w:r w:rsidR="00506850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S</w:t>
      </w:r>
      <w:r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egnalazione calunniosa o diffamatoria</w:t>
      </w:r>
      <w:r w:rsidR="00E967A8" w:rsidRPr="00D753E9">
        <w:rPr>
          <w:rFonts w:ascii="Calibri" w:eastAsia="Times New Roman" w:hAnsi="Calibri" w:cs="Calibri"/>
          <w:bCs/>
          <w:iCs/>
          <w:sz w:val="22"/>
          <w:szCs w:val="22"/>
          <w:lang w:val="it-IT"/>
        </w:rPr>
        <w:t>.</w:t>
      </w:r>
    </w:p>
    <w:p w14:paraId="0D362F7E" w14:textId="77777777" w:rsidR="007A7667" w:rsidRPr="00D753E9" w:rsidRDefault="007A7667" w:rsidP="00206FDC">
      <w:pPr>
        <w:pStyle w:val="Corpotesto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</w:p>
    <w:sectPr w:rsidR="007A7667" w:rsidRPr="00D753E9" w:rsidSect="002F6639">
      <w:headerReference w:type="default" r:id="rId12"/>
      <w:footerReference w:type="default" r:id="rId13"/>
      <w:headerReference w:type="first" r:id="rId14"/>
      <w:pgSz w:w="11907" w:h="16840" w:code="9"/>
      <w:pgMar w:top="567" w:right="1021" w:bottom="567" w:left="794" w:header="567" w:footer="567" w:gutter="22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B025A" w14:textId="77777777" w:rsidR="00F261BF" w:rsidRDefault="00F261BF" w:rsidP="002F2AEE">
      <w:pPr>
        <w:spacing w:after="0" w:line="240" w:lineRule="auto"/>
      </w:pPr>
      <w:r>
        <w:separator/>
      </w:r>
    </w:p>
  </w:endnote>
  <w:endnote w:type="continuationSeparator" w:id="0">
    <w:p w14:paraId="5C91997A" w14:textId="77777777" w:rsidR="00F261BF" w:rsidRDefault="00F261BF" w:rsidP="002F2AEE">
      <w:pPr>
        <w:spacing w:after="0" w:line="240" w:lineRule="auto"/>
      </w:pPr>
      <w:r>
        <w:continuationSeparator/>
      </w:r>
    </w:p>
  </w:endnote>
  <w:endnote w:type="continuationNotice" w:id="1">
    <w:p w14:paraId="686C694A" w14:textId="77777777" w:rsidR="00F261BF" w:rsidRDefault="00F26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</w:rPr>
      <w:id w:val="-1696923662"/>
      <w:docPartObj>
        <w:docPartGallery w:val="Page Numbers (Bottom of Page)"/>
        <w:docPartUnique/>
      </w:docPartObj>
    </w:sdtPr>
    <w:sdtContent>
      <w:p w14:paraId="28D8F86F" w14:textId="23459974" w:rsidR="00714811" w:rsidRPr="00874FAE" w:rsidRDefault="00714811">
        <w:pPr>
          <w:pStyle w:val="Pidipagina"/>
          <w:jc w:val="center"/>
          <w:rPr>
            <w:rFonts w:ascii="Calibri" w:hAnsi="Calibri" w:cs="Calibri"/>
            <w:sz w:val="22"/>
            <w:szCs w:val="22"/>
          </w:rPr>
        </w:pPr>
        <w:r w:rsidRPr="00874FAE">
          <w:rPr>
            <w:rFonts w:ascii="Calibri" w:hAnsi="Calibri" w:cs="Calibri"/>
            <w:sz w:val="22"/>
            <w:szCs w:val="22"/>
          </w:rPr>
          <w:fldChar w:fldCharType="begin"/>
        </w:r>
        <w:r w:rsidRPr="00874FA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874FAE">
          <w:rPr>
            <w:rFonts w:ascii="Calibri" w:hAnsi="Calibri" w:cs="Calibri"/>
            <w:sz w:val="22"/>
            <w:szCs w:val="22"/>
          </w:rPr>
          <w:fldChar w:fldCharType="separate"/>
        </w:r>
        <w:r w:rsidRPr="00874FAE">
          <w:rPr>
            <w:rFonts w:ascii="Calibri" w:hAnsi="Calibri" w:cs="Calibri"/>
            <w:sz w:val="22"/>
            <w:szCs w:val="22"/>
            <w:lang w:val="it-IT"/>
          </w:rPr>
          <w:t>2</w:t>
        </w:r>
        <w:r w:rsidRPr="00874FA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47FEBF25" w14:textId="1D7EE9B8" w:rsidR="00494F90" w:rsidRPr="00206FDC" w:rsidRDefault="00494F90" w:rsidP="00CD5BB6">
    <w:pPr>
      <w:pStyle w:val="Pidipagina"/>
      <w:spacing w:before="480" w:after="20"/>
      <w:rPr>
        <w:rFonts w:ascii="Garamond" w:hAnsi="Garamon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7113" w14:textId="77777777" w:rsidR="00F261BF" w:rsidRDefault="00F261BF" w:rsidP="002F2AEE">
      <w:pPr>
        <w:spacing w:after="0" w:line="240" w:lineRule="auto"/>
      </w:pPr>
      <w:r>
        <w:separator/>
      </w:r>
    </w:p>
  </w:footnote>
  <w:footnote w:type="continuationSeparator" w:id="0">
    <w:p w14:paraId="2FC5707C" w14:textId="77777777" w:rsidR="00F261BF" w:rsidRDefault="00F261BF" w:rsidP="002F2AEE">
      <w:pPr>
        <w:spacing w:after="0" w:line="240" w:lineRule="auto"/>
      </w:pPr>
      <w:r>
        <w:continuationSeparator/>
      </w:r>
    </w:p>
  </w:footnote>
  <w:footnote w:type="continuationNotice" w:id="1">
    <w:p w14:paraId="74FC03A2" w14:textId="77777777" w:rsidR="00F261BF" w:rsidRDefault="00F26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8F3A" w14:textId="1E6D826C" w:rsidR="00733C1A" w:rsidRDefault="00BD1FE1" w:rsidP="00BD1FE1">
    <w:pPr>
      <w:pStyle w:val="Intestazione"/>
      <w:jc w:val="both"/>
    </w:pPr>
    <w:r w:rsidRPr="00BD1FE1">
      <w:rPr>
        <w:rFonts w:ascii="Calibri" w:hAnsi="Calibri" w:cs="Calibri"/>
        <w:b/>
        <w:smallCaps/>
        <w:color w:val="808080"/>
        <w:sz w:val="20"/>
        <w:szCs w:val="20"/>
        <w:highlight w:val="yellow"/>
      </w:rPr>
      <w:t xml:space="preserve">Su carta intestata </w:t>
    </w:r>
    <w:r w:rsidR="008456CD" w:rsidRPr="00BD1FE1">
      <w:rPr>
        <w:rFonts w:ascii="Calibri" w:hAnsi="Calibri" w:cs="Calibri"/>
        <w:b/>
        <w:smallCaps/>
        <w:color w:val="808080"/>
        <w:sz w:val="20"/>
        <w:szCs w:val="20"/>
        <w:highlight w:val="yellow"/>
      </w:rPr>
      <w:t>Elements Italia S.r.l.</w:t>
    </w:r>
    <w:r w:rsidR="00D876C9" w:rsidRPr="00BD1FE1">
      <w:rPr>
        <w:rFonts w:ascii="Calibri" w:hAnsi="Calibri" w:cs="Calibri"/>
        <w:smallCaps/>
        <w:color w:val="808080"/>
        <w:sz w:val="20"/>
        <w:szCs w:val="20"/>
        <w:highlight w:val="yellow"/>
      </w:rPr>
      <w:t xml:space="preserve"> </w:t>
    </w:r>
    <w:r w:rsidR="00D876C9" w:rsidRPr="00BD1FE1">
      <w:rPr>
        <w:rFonts w:ascii="Calibri" w:hAnsi="Calibri" w:cs="Calibri"/>
        <w:smallCaps/>
        <w:color w:val="808080"/>
        <w:sz w:val="20"/>
        <w:szCs w:val="20"/>
        <w:highlight w:val="yellow"/>
      </w:rPr>
      <w:tab/>
    </w:r>
    <w:r w:rsidR="00360854" w:rsidRPr="00BD1FE1">
      <w:rPr>
        <w:rFonts w:cs="Arial"/>
        <w:szCs w:val="16"/>
        <w:highlight w:val="yellow"/>
      </w:rPr>
      <w:ptab w:relativeTo="margin" w:alignment="center" w:leader="none"/>
    </w:r>
    <w:r w:rsidR="00360854" w:rsidRPr="00BD1FE1">
      <w:rPr>
        <w:rFonts w:cs="Arial"/>
        <w:szCs w:val="16"/>
        <w:highlight w:val="yellow"/>
      </w:rPr>
      <w:ptab w:relativeTo="margin" w:alignment="right" w:leader="none"/>
    </w:r>
    <w:sdt>
      <w:sdtPr>
        <w:rPr>
          <w:rFonts w:cs="Arial"/>
          <w:szCs w:val="16"/>
          <w:highlight w:val="yellow"/>
        </w:rPr>
        <w:alias w:val="Status"/>
        <w:id w:val="-58298695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DD3C95" w:rsidRPr="00BD1FE1">
          <w:rPr>
            <w:rFonts w:cs="Arial"/>
            <w:szCs w:val="16"/>
            <w:highlight w:val="yellow"/>
            <w:lang w:val="en-GB"/>
          </w:rPr>
          <w:t xml:space="preserve"> </w:t>
        </w:r>
      </w:sdtContent>
    </w:sdt>
  </w:p>
  <w:sdt>
    <w:sdtPr>
      <w:rPr>
        <w:rFonts w:cs="Arial"/>
      </w:rPr>
      <w:alias w:val="Privilege Stamp"/>
      <w:tag w:val="Privilege Stamp"/>
      <w:id w:val="-781027659"/>
      <w:docPartList>
        <w:docPartGallery w:val="Custom 2"/>
        <w:docPartCategory w:val="Smart Privilege Stamps"/>
      </w:docPartList>
    </w:sdtPr>
    <w:sdtContent>
      <w:p w14:paraId="1B2CF804" w14:textId="0BCD8D49" w:rsidR="00360854" w:rsidRPr="00BF31F3" w:rsidRDefault="00DD3C95" w:rsidP="003A1C5E">
        <w:pPr>
          <w:pStyle w:val="Intestazione"/>
          <w:spacing w:after="240" w:line="240" w:lineRule="atLeast"/>
          <w:jc w:val="right"/>
          <w:rPr>
            <w:rFonts w:cs="Arial"/>
          </w:rPr>
        </w:pPr>
        <w:r w:rsidRPr="00DD3C95">
          <w:rPr>
            <w:rFonts w:cs="Arial"/>
            <w:szCs w:val="16"/>
          </w:rPr>
          <w:t xml:space="preserve"> 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99CD" w14:textId="77777777" w:rsidR="001E3D2B" w:rsidRDefault="001E3D2B" w:rsidP="001E3D2B">
    <w:pPr>
      <w:pStyle w:val="Intestazione"/>
      <w:jc w:val="both"/>
    </w:pPr>
    <w:r w:rsidRPr="00BD1FE1">
      <w:rPr>
        <w:rFonts w:ascii="Calibri" w:hAnsi="Calibri" w:cs="Calibri"/>
        <w:b/>
        <w:smallCaps/>
        <w:color w:val="808080"/>
        <w:sz w:val="20"/>
        <w:szCs w:val="20"/>
        <w:highlight w:val="yellow"/>
      </w:rPr>
      <w:t>Su carta intestata Elements Italia S.r.l.</w:t>
    </w:r>
    <w:r w:rsidRPr="00BD1FE1">
      <w:rPr>
        <w:rFonts w:ascii="Calibri" w:hAnsi="Calibri" w:cs="Calibri"/>
        <w:smallCaps/>
        <w:color w:val="808080"/>
        <w:sz w:val="20"/>
        <w:szCs w:val="20"/>
        <w:highlight w:val="yellow"/>
      </w:rPr>
      <w:t xml:space="preserve"> </w:t>
    </w:r>
    <w:r w:rsidRPr="00BD1FE1">
      <w:rPr>
        <w:rFonts w:ascii="Calibri" w:hAnsi="Calibri" w:cs="Calibri"/>
        <w:smallCaps/>
        <w:color w:val="808080"/>
        <w:sz w:val="20"/>
        <w:szCs w:val="20"/>
        <w:highlight w:val="yellow"/>
      </w:rPr>
      <w:tab/>
    </w:r>
    <w:r w:rsidRPr="00BD1FE1">
      <w:rPr>
        <w:rFonts w:cs="Arial"/>
        <w:szCs w:val="16"/>
        <w:highlight w:val="yellow"/>
      </w:rPr>
      <w:ptab w:relativeTo="margin" w:alignment="center" w:leader="none"/>
    </w:r>
    <w:r w:rsidRPr="00BD1FE1">
      <w:rPr>
        <w:rFonts w:cs="Arial"/>
        <w:szCs w:val="16"/>
        <w:highlight w:val="yellow"/>
      </w:rPr>
      <w:ptab w:relativeTo="margin" w:alignment="right" w:leader="none"/>
    </w:r>
    <w:sdt>
      <w:sdtPr>
        <w:rPr>
          <w:rFonts w:cs="Arial"/>
          <w:szCs w:val="16"/>
          <w:highlight w:val="yellow"/>
        </w:rPr>
        <w:alias w:val="Status"/>
        <w:id w:val="131321732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Pr="00BD1FE1">
          <w:rPr>
            <w:rFonts w:cs="Arial"/>
            <w:szCs w:val="16"/>
            <w:highlight w:val="yellow"/>
            <w:lang w:val="en-GB"/>
          </w:rPr>
          <w:t xml:space="preserve"> </w:t>
        </w:r>
      </w:sdtContent>
    </w:sdt>
  </w:p>
  <w:p w14:paraId="70DB7FE3" w14:textId="77777777" w:rsidR="001E3D2B" w:rsidRPr="001E3D2B" w:rsidRDefault="001E3D2B" w:rsidP="001E3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3C67"/>
    <w:multiLevelType w:val="hybridMultilevel"/>
    <w:tmpl w:val="01022874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D34"/>
    <w:multiLevelType w:val="hybridMultilevel"/>
    <w:tmpl w:val="C0A05A92"/>
    <w:lvl w:ilvl="0" w:tplc="B9661756">
      <w:numFmt w:val="bullet"/>
      <w:lvlText w:val="-"/>
      <w:lvlJc w:val="left"/>
      <w:pPr>
        <w:ind w:left="70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" w15:restartNumberingAfterBreak="0">
    <w:nsid w:val="04AF6BA6"/>
    <w:multiLevelType w:val="hybridMultilevel"/>
    <w:tmpl w:val="0898271E"/>
    <w:lvl w:ilvl="0" w:tplc="860E56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668CA"/>
    <w:multiLevelType w:val="multilevel"/>
    <w:tmpl w:val="B4BAD828"/>
    <w:lvl w:ilvl="0">
      <w:start w:val="1"/>
      <w:numFmt w:val="decimal"/>
      <w:suff w:val="space"/>
      <w:lvlText w:val="%1."/>
      <w:lvlJc w:val="left"/>
      <w:pPr>
        <w:ind w:left="4078" w:hanging="533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612" w:hanging="612"/>
      </w:pPr>
      <w:rPr>
        <w:rFonts w:hint="default"/>
        <w:b/>
        <w:bCs/>
        <w:i w:val="0"/>
        <w:iCs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6116A27"/>
    <w:multiLevelType w:val="hybridMultilevel"/>
    <w:tmpl w:val="FC82CE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4060E78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7314571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162B32"/>
    <w:multiLevelType w:val="hybridMultilevel"/>
    <w:tmpl w:val="7E505638"/>
    <w:lvl w:ilvl="0" w:tplc="0410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A561A4"/>
    <w:multiLevelType w:val="hybridMultilevel"/>
    <w:tmpl w:val="253A9724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61E40"/>
    <w:multiLevelType w:val="hybridMultilevel"/>
    <w:tmpl w:val="5038EEDC"/>
    <w:lvl w:ilvl="0" w:tplc="6A6AE882">
      <w:start w:val="1"/>
      <w:numFmt w:val="lowerRoman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10581"/>
    <w:multiLevelType w:val="hybridMultilevel"/>
    <w:tmpl w:val="BE3C86E6"/>
    <w:lvl w:ilvl="0" w:tplc="2E302F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F3C0F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A7F297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03DB2"/>
    <w:multiLevelType w:val="hybridMultilevel"/>
    <w:tmpl w:val="0CCEAE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E018D"/>
    <w:multiLevelType w:val="hybridMultilevel"/>
    <w:tmpl w:val="BADA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55814"/>
    <w:multiLevelType w:val="hybridMultilevel"/>
    <w:tmpl w:val="69045750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26E66"/>
    <w:multiLevelType w:val="hybridMultilevel"/>
    <w:tmpl w:val="0AA80D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F5844"/>
    <w:multiLevelType w:val="hybridMultilevel"/>
    <w:tmpl w:val="FD2ACE0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0EA089F"/>
    <w:multiLevelType w:val="hybridMultilevel"/>
    <w:tmpl w:val="9580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046AF"/>
    <w:multiLevelType w:val="hybridMultilevel"/>
    <w:tmpl w:val="A9E43C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C7275"/>
    <w:multiLevelType w:val="hybridMultilevel"/>
    <w:tmpl w:val="9A761B2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57138"/>
    <w:multiLevelType w:val="hybridMultilevel"/>
    <w:tmpl w:val="898897D4"/>
    <w:lvl w:ilvl="0" w:tplc="04100017">
      <w:start w:val="1"/>
      <w:numFmt w:val="lowerLetter"/>
      <w:lvlText w:val="%1)"/>
      <w:lvlJc w:val="left"/>
      <w:pPr>
        <w:ind w:left="938" w:hanging="360"/>
      </w:p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1A195E90"/>
    <w:multiLevelType w:val="hybridMultilevel"/>
    <w:tmpl w:val="10AACE20"/>
    <w:lvl w:ilvl="0" w:tplc="C16CC6AC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1816F8"/>
    <w:multiLevelType w:val="multilevel"/>
    <w:tmpl w:val="D0063216"/>
    <w:lvl w:ilvl="0">
      <w:start w:val="1"/>
      <w:numFmt w:val="bullet"/>
      <w:pStyle w:val="Puntoelenco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Puntoelenco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Puntoelenco3"/>
      <w:lvlText w:val="◦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pStyle w:val="Puntoelenco4"/>
      <w:lvlText w:val="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Puntoelenco5"/>
      <w:lvlText w:val="~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7">
      <w:start w:val="1"/>
      <w:numFmt w:val="bullet"/>
      <w:pStyle w:val="ListBullet8"/>
      <w:lvlText w:val="◦"/>
      <w:lvlJc w:val="left"/>
      <w:pPr>
        <w:tabs>
          <w:tab w:val="num" w:pos="3175"/>
        </w:tabs>
        <w:ind w:left="3175" w:hanging="397"/>
      </w:pPr>
      <w:rPr>
        <w:rFonts w:ascii="Georgia" w:hAnsi="Georgia" w:hint="default"/>
      </w:rPr>
    </w:lvl>
    <w:lvl w:ilvl="8">
      <w:start w:val="1"/>
      <w:numFmt w:val="bullet"/>
      <w:pStyle w:val="ListBullet9"/>
      <w:lvlText w:val=""/>
      <w:lvlJc w:val="left"/>
      <w:pPr>
        <w:tabs>
          <w:tab w:val="num" w:pos="3572"/>
        </w:tabs>
        <w:ind w:left="3572" w:hanging="397"/>
      </w:pPr>
      <w:rPr>
        <w:rFonts w:ascii="Symbol" w:hAnsi="Symbol" w:hint="default"/>
      </w:rPr>
    </w:lvl>
  </w:abstractNum>
  <w:abstractNum w:abstractNumId="20" w15:restartNumberingAfterBreak="0">
    <w:nsid w:val="1C1C021E"/>
    <w:multiLevelType w:val="hybridMultilevel"/>
    <w:tmpl w:val="50402D80"/>
    <w:lvl w:ilvl="0" w:tplc="C16CC6AC">
      <w:numFmt w:val="bullet"/>
      <w:lvlText w:val="•"/>
      <w:lvlJc w:val="left"/>
      <w:pPr>
        <w:ind w:left="218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1CF1709F"/>
    <w:multiLevelType w:val="hybridMultilevel"/>
    <w:tmpl w:val="96E43C4E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052960"/>
    <w:multiLevelType w:val="hybridMultilevel"/>
    <w:tmpl w:val="1FAA01EC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435E9"/>
    <w:multiLevelType w:val="hybridMultilevel"/>
    <w:tmpl w:val="963053A6"/>
    <w:lvl w:ilvl="0" w:tplc="896C9AE4">
      <w:start w:val="4"/>
      <w:numFmt w:val="upperRoman"/>
      <w:lvlText w:val="(%1)"/>
      <w:lvlJc w:val="left"/>
      <w:pPr>
        <w:ind w:left="143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22C47737"/>
    <w:multiLevelType w:val="hybridMultilevel"/>
    <w:tmpl w:val="97901462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D4710"/>
    <w:multiLevelType w:val="hybridMultilevel"/>
    <w:tmpl w:val="7A5C9EE0"/>
    <w:lvl w:ilvl="0" w:tplc="0210648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7F3609"/>
    <w:multiLevelType w:val="hybridMultilevel"/>
    <w:tmpl w:val="8AA09AA8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4029D9"/>
    <w:multiLevelType w:val="hybridMultilevel"/>
    <w:tmpl w:val="6936A4EE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632959"/>
    <w:multiLevelType w:val="hybridMultilevel"/>
    <w:tmpl w:val="877E5714"/>
    <w:lvl w:ilvl="0" w:tplc="C16CC6AC">
      <w:numFmt w:val="bullet"/>
      <w:lvlText w:val="•"/>
      <w:lvlJc w:val="left"/>
      <w:pPr>
        <w:ind w:left="765" w:hanging="360"/>
      </w:pPr>
      <w:rPr>
        <w:rFonts w:ascii="Cambria" w:eastAsia="Times New Roman" w:hAnsi="Cambria" w:cs="Aria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2EC338F4"/>
    <w:multiLevelType w:val="hybridMultilevel"/>
    <w:tmpl w:val="2BC6B12C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A2260A"/>
    <w:multiLevelType w:val="hybridMultilevel"/>
    <w:tmpl w:val="166A5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22F0146"/>
    <w:multiLevelType w:val="hybridMultilevel"/>
    <w:tmpl w:val="16D694B0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AF26C3"/>
    <w:multiLevelType w:val="hybridMultilevel"/>
    <w:tmpl w:val="69986828"/>
    <w:lvl w:ilvl="0" w:tplc="6A6AE882">
      <w:start w:val="1"/>
      <w:numFmt w:val="lowerRoman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B2523B"/>
    <w:multiLevelType w:val="hybridMultilevel"/>
    <w:tmpl w:val="9A761B28"/>
    <w:lvl w:ilvl="0" w:tplc="6A6AE882">
      <w:start w:val="1"/>
      <w:numFmt w:val="lowerRoman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C931B6"/>
    <w:multiLevelType w:val="hybridMultilevel"/>
    <w:tmpl w:val="E3FAA374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DB5346"/>
    <w:multiLevelType w:val="hybridMultilevel"/>
    <w:tmpl w:val="A8148844"/>
    <w:lvl w:ilvl="0" w:tplc="E8E059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542B5"/>
    <w:multiLevelType w:val="hybridMultilevel"/>
    <w:tmpl w:val="BBB6B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F7A8C"/>
    <w:multiLevelType w:val="hybridMultilevel"/>
    <w:tmpl w:val="312CC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1130B2"/>
    <w:multiLevelType w:val="hybridMultilevel"/>
    <w:tmpl w:val="BB123CAC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043180"/>
    <w:multiLevelType w:val="multilevel"/>
    <w:tmpl w:val="04161C3E"/>
    <w:lvl w:ilvl="0">
      <w:start w:val="1"/>
      <w:numFmt w:val="decimal"/>
      <w:pStyle w:val="ExhibitHeading1"/>
      <w:suff w:val="space"/>
      <w:lvlText w:val="Exhibit %1. -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pStyle w:val="ExhibitHeading2"/>
      <w:suff w:val="space"/>
      <w:lvlText w:val="%1.%2."/>
      <w:lvlJc w:val="left"/>
      <w:pPr>
        <w:ind w:left="612" w:hanging="612"/>
      </w:pPr>
      <w:rPr>
        <w:rFonts w:asciiTheme="majorHAnsi" w:hAnsiTheme="majorHAnsi" w:hint="default"/>
      </w:rPr>
    </w:lvl>
    <w:lvl w:ilvl="2">
      <w:start w:val="1"/>
      <w:numFmt w:val="decimal"/>
      <w:pStyle w:val="ExhibitHeading3"/>
      <w:suff w:val="space"/>
      <w:lvlText w:val="%1.%2.%3."/>
      <w:lvlJc w:val="left"/>
      <w:pPr>
        <w:ind w:left="777" w:hanging="777"/>
      </w:pPr>
      <w:rPr>
        <w:rFonts w:asciiTheme="majorHAnsi" w:hAnsiTheme="majorHAnsi" w:hint="default"/>
      </w:rPr>
    </w:lvl>
    <w:lvl w:ilvl="3">
      <w:start w:val="1"/>
      <w:numFmt w:val="decimal"/>
      <w:pStyle w:val="ExhibitHeading4"/>
      <w:suff w:val="space"/>
      <w:lvlText w:val="%1.%2.%3.%4."/>
      <w:lvlJc w:val="left"/>
      <w:pPr>
        <w:ind w:left="862" w:hanging="862"/>
      </w:pPr>
      <w:rPr>
        <w:rFonts w:asciiTheme="majorHAnsi" w:hAnsiTheme="majorHAnsi" w:hint="default"/>
      </w:rPr>
    </w:lvl>
    <w:lvl w:ilvl="4">
      <w:start w:val="1"/>
      <w:numFmt w:val="decimal"/>
      <w:pStyle w:val="ExhibitHeading5"/>
      <w:suff w:val="space"/>
      <w:lvlText w:val="%1.%2.%3.%4.%5."/>
      <w:lvlJc w:val="left"/>
      <w:pPr>
        <w:ind w:left="919" w:hanging="919"/>
      </w:pPr>
      <w:rPr>
        <w:rFonts w:asciiTheme="majorHAnsi" w:hAnsiTheme="maj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asciiTheme="majorHAnsi" w:hAnsiTheme="majorHAnsi"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asciiTheme="majorHAnsi" w:hAnsiTheme="majorHAnsi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asciiTheme="majorHAnsi" w:hAnsiTheme="majorHAnsi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asciiTheme="majorHAnsi" w:hAnsiTheme="majorHAnsi" w:hint="default"/>
      </w:rPr>
    </w:lvl>
  </w:abstractNum>
  <w:abstractNum w:abstractNumId="40" w15:restartNumberingAfterBreak="0">
    <w:nsid w:val="3CD90884"/>
    <w:multiLevelType w:val="hybridMultilevel"/>
    <w:tmpl w:val="CC08EC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CD1791"/>
    <w:multiLevelType w:val="hybridMultilevel"/>
    <w:tmpl w:val="7EAC1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A630AA"/>
    <w:multiLevelType w:val="hybridMultilevel"/>
    <w:tmpl w:val="5AF255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ED5017"/>
    <w:multiLevelType w:val="hybridMultilevel"/>
    <w:tmpl w:val="B5E839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CF44E1"/>
    <w:multiLevelType w:val="hybridMultilevel"/>
    <w:tmpl w:val="7952AFAC"/>
    <w:lvl w:ilvl="0" w:tplc="FD40039C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C5BA6"/>
    <w:multiLevelType w:val="hybridMultilevel"/>
    <w:tmpl w:val="36BC4A56"/>
    <w:lvl w:ilvl="0" w:tplc="A1D29E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7D7BE5"/>
    <w:multiLevelType w:val="hybridMultilevel"/>
    <w:tmpl w:val="EA428B0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46C705D1"/>
    <w:multiLevelType w:val="hybridMultilevel"/>
    <w:tmpl w:val="954C3148"/>
    <w:lvl w:ilvl="0" w:tplc="37EE1B8C">
      <w:numFmt w:val="bullet"/>
      <w:lvlText w:val="-"/>
      <w:lvlJc w:val="left"/>
      <w:pPr>
        <w:ind w:left="77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8" w15:restartNumberingAfterBreak="0">
    <w:nsid w:val="47930E4F"/>
    <w:multiLevelType w:val="hybridMultilevel"/>
    <w:tmpl w:val="38CC4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B8F7E72"/>
    <w:multiLevelType w:val="multilevel"/>
    <w:tmpl w:val="1A64E298"/>
    <w:lvl w:ilvl="0">
      <w:start w:val="1"/>
      <w:numFmt w:val="decimal"/>
      <w:pStyle w:val="Numeroelenco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decimal"/>
      <w:pStyle w:val="Numeroelenco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decimal"/>
      <w:pStyle w:val="Numeroelenco4"/>
      <w:lvlText w:val="%4."/>
      <w:lvlJc w:val="left"/>
      <w:pPr>
        <w:tabs>
          <w:tab w:val="num" w:pos="1644"/>
        </w:tabs>
        <w:ind w:left="1644" w:hanging="453"/>
      </w:pPr>
      <w:rPr>
        <w:rFonts w:asciiTheme="minorHAnsi" w:hAnsiTheme="minorHAnsi" w:hint="default"/>
      </w:rPr>
    </w:lvl>
    <w:lvl w:ilvl="4">
      <w:start w:val="1"/>
      <w:numFmt w:val="decimal"/>
      <w:pStyle w:val="Numeroelenco5"/>
      <w:lvlText w:val="%5."/>
      <w:lvlJc w:val="left"/>
      <w:pPr>
        <w:tabs>
          <w:tab w:val="num" w:pos="1985"/>
        </w:tabs>
        <w:ind w:left="1985" w:hanging="341"/>
      </w:pPr>
      <w:rPr>
        <w:rFonts w:asciiTheme="minorHAnsi" w:hAnsiTheme="minorHAnsi"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decimal"/>
      <w:pStyle w:val="ListNumber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decimal"/>
      <w:pStyle w:val="ListNumber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50" w15:restartNumberingAfterBreak="0">
    <w:nsid w:val="4BD02F0B"/>
    <w:multiLevelType w:val="hybridMultilevel"/>
    <w:tmpl w:val="D3FE713E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4D7BE2"/>
    <w:multiLevelType w:val="hybridMultilevel"/>
    <w:tmpl w:val="BC5A4C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E067B0"/>
    <w:multiLevelType w:val="hybridMultilevel"/>
    <w:tmpl w:val="9A761B2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F917C5"/>
    <w:multiLevelType w:val="hybridMultilevel"/>
    <w:tmpl w:val="32CAF500"/>
    <w:lvl w:ilvl="0" w:tplc="6A6AE882">
      <w:start w:val="1"/>
      <w:numFmt w:val="lowerRoman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D3383"/>
    <w:multiLevelType w:val="hybridMultilevel"/>
    <w:tmpl w:val="9A761B2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54348"/>
    <w:multiLevelType w:val="hybridMultilevel"/>
    <w:tmpl w:val="92D0E174"/>
    <w:lvl w:ilvl="0" w:tplc="D4405B62">
      <w:start w:val="1"/>
      <w:numFmt w:val="lowerRoman"/>
      <w:lvlText w:val="(%1)"/>
      <w:lvlJc w:val="left"/>
      <w:pPr>
        <w:ind w:left="1080" w:hanging="72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C40D2"/>
    <w:multiLevelType w:val="hybridMultilevel"/>
    <w:tmpl w:val="898C4050"/>
    <w:lvl w:ilvl="0" w:tplc="204AF7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33CCC"/>
    <w:multiLevelType w:val="hybridMultilevel"/>
    <w:tmpl w:val="6422F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B95AE3"/>
    <w:multiLevelType w:val="hybridMultilevel"/>
    <w:tmpl w:val="3EC6AA1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B384E"/>
    <w:multiLevelType w:val="multilevel"/>
    <w:tmpl w:val="CA1AF08C"/>
    <w:lvl w:ilvl="0">
      <w:start w:val="1"/>
      <w:numFmt w:val="lowerRoman"/>
      <w:pStyle w:val="ListRoman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Roman6"/>
      <w:lvlText w:val="%6."/>
      <w:lvlJc w:val="left"/>
      <w:pPr>
        <w:tabs>
          <w:tab w:val="num" w:pos="2381"/>
        </w:tabs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pStyle w:val="ListRoman7"/>
      <w:lvlText w:val="%7."/>
      <w:lvlJc w:val="left"/>
      <w:pPr>
        <w:tabs>
          <w:tab w:val="num" w:pos="2778"/>
        </w:tabs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pStyle w:val="ListRoman8"/>
      <w:lvlText w:val="%8."/>
      <w:lvlJc w:val="left"/>
      <w:pPr>
        <w:tabs>
          <w:tab w:val="num" w:pos="3175"/>
        </w:tabs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Roman9"/>
      <w:lvlText w:val="%9."/>
      <w:lvlJc w:val="left"/>
      <w:pPr>
        <w:tabs>
          <w:tab w:val="num" w:pos="3572"/>
        </w:tabs>
        <w:ind w:left="3573" w:hanging="397"/>
      </w:pPr>
      <w:rPr>
        <w:rFonts w:asciiTheme="minorHAnsi" w:hAnsiTheme="minorHAnsi" w:hint="default"/>
      </w:rPr>
    </w:lvl>
  </w:abstractNum>
  <w:abstractNum w:abstractNumId="60" w15:restartNumberingAfterBreak="0">
    <w:nsid w:val="59E32068"/>
    <w:multiLevelType w:val="hybridMultilevel"/>
    <w:tmpl w:val="8C46D098"/>
    <w:lvl w:ilvl="0" w:tplc="C16CC6AC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F352E9"/>
    <w:multiLevelType w:val="hybridMultilevel"/>
    <w:tmpl w:val="E62230E0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0F7C0D"/>
    <w:multiLevelType w:val="hybridMultilevel"/>
    <w:tmpl w:val="079E7F40"/>
    <w:lvl w:ilvl="0" w:tplc="6A6AE882">
      <w:start w:val="1"/>
      <w:numFmt w:val="lowerRoman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7E34A5"/>
    <w:multiLevelType w:val="hybridMultilevel"/>
    <w:tmpl w:val="D8FA7EE2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2E1DAD"/>
    <w:multiLevelType w:val="hybridMultilevel"/>
    <w:tmpl w:val="42FC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7D2905"/>
    <w:multiLevelType w:val="hybridMultilevel"/>
    <w:tmpl w:val="A5F2E688"/>
    <w:lvl w:ilvl="0" w:tplc="38A6A042">
      <w:start w:val="4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73A48"/>
    <w:multiLevelType w:val="hybridMultilevel"/>
    <w:tmpl w:val="87DED3C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9C6C87"/>
    <w:multiLevelType w:val="multilevel"/>
    <w:tmpl w:val="F9445A90"/>
    <w:lvl w:ilvl="0">
      <w:start w:val="1"/>
      <w:numFmt w:val="lowerLetter"/>
      <w:pStyle w:val="ListAlpha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0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Alpha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lowerLetter"/>
      <w:pStyle w:val="ListAlpha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Alpha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lowerLetter"/>
      <w:pStyle w:val="ListAlpha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68" w15:restartNumberingAfterBreak="0">
    <w:nsid w:val="6DBF04BF"/>
    <w:multiLevelType w:val="hybridMultilevel"/>
    <w:tmpl w:val="B8C62364"/>
    <w:lvl w:ilvl="0" w:tplc="C16CC6AC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BF7DA2"/>
    <w:multiLevelType w:val="hybridMultilevel"/>
    <w:tmpl w:val="0910295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ED414BF"/>
    <w:multiLevelType w:val="hybridMultilevel"/>
    <w:tmpl w:val="EC924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0C00C3"/>
    <w:multiLevelType w:val="hybridMultilevel"/>
    <w:tmpl w:val="71740F96"/>
    <w:lvl w:ilvl="0" w:tplc="6A6AE882">
      <w:start w:val="1"/>
      <w:numFmt w:val="lowerRoman"/>
      <w:lvlText w:val="(%1)"/>
      <w:lvlJc w:val="left"/>
      <w:pPr>
        <w:ind w:left="1080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2871BD"/>
    <w:multiLevelType w:val="multilevel"/>
    <w:tmpl w:val="2480CCE0"/>
    <w:lvl w:ilvl="0">
      <w:start w:val="1"/>
      <w:numFmt w:val="upperLetter"/>
      <w:pStyle w:val="AppendixHeading1"/>
      <w:suff w:val="space"/>
      <w:lvlText w:val="Appendix %1. -"/>
      <w:lvlJc w:val="left"/>
      <w:pPr>
        <w:ind w:left="533" w:hanging="533"/>
      </w:pPr>
      <w:rPr>
        <w:rFonts w:asciiTheme="minorHAnsi" w:hAnsiTheme="minorHAns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pStyle w:val="AppendixHeading5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73" w15:restartNumberingAfterBreak="0">
    <w:nsid w:val="74DF6A49"/>
    <w:multiLevelType w:val="hybridMultilevel"/>
    <w:tmpl w:val="0382DB60"/>
    <w:lvl w:ilvl="0" w:tplc="8D929B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D3B65"/>
    <w:multiLevelType w:val="hybridMultilevel"/>
    <w:tmpl w:val="B29A3A58"/>
    <w:lvl w:ilvl="0" w:tplc="37EE1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745790">
    <w:abstractNumId w:val="3"/>
  </w:num>
  <w:num w:numId="2" w16cid:durableId="915438333">
    <w:abstractNumId w:val="67"/>
  </w:num>
  <w:num w:numId="3" w16cid:durableId="270210385">
    <w:abstractNumId w:val="19"/>
  </w:num>
  <w:num w:numId="4" w16cid:durableId="2081319623">
    <w:abstractNumId w:val="49"/>
  </w:num>
  <w:num w:numId="5" w16cid:durableId="608049518">
    <w:abstractNumId w:val="59"/>
  </w:num>
  <w:num w:numId="6" w16cid:durableId="1062947149">
    <w:abstractNumId w:val="72"/>
  </w:num>
  <w:num w:numId="7" w16cid:durableId="597297417">
    <w:abstractNumId w:val="39"/>
  </w:num>
  <w:num w:numId="8" w16cid:durableId="1036466203">
    <w:abstractNumId w:val="10"/>
  </w:num>
  <w:num w:numId="9" w16cid:durableId="473985839">
    <w:abstractNumId w:val="60"/>
  </w:num>
  <w:num w:numId="10" w16cid:durableId="1591549614">
    <w:abstractNumId w:val="71"/>
  </w:num>
  <w:num w:numId="11" w16cid:durableId="1185022045">
    <w:abstractNumId w:val="8"/>
  </w:num>
  <w:num w:numId="12" w16cid:durableId="515535036">
    <w:abstractNumId w:val="20"/>
  </w:num>
  <w:num w:numId="13" w16cid:durableId="749808789">
    <w:abstractNumId w:val="28"/>
  </w:num>
  <w:num w:numId="14" w16cid:durableId="1783189758">
    <w:abstractNumId w:val="1"/>
  </w:num>
  <w:num w:numId="15" w16cid:durableId="2022469102">
    <w:abstractNumId w:val="14"/>
  </w:num>
  <w:num w:numId="16" w16cid:durableId="1410149791">
    <w:abstractNumId w:val="68"/>
  </w:num>
  <w:num w:numId="17" w16cid:durableId="411435174">
    <w:abstractNumId w:val="18"/>
  </w:num>
  <w:num w:numId="18" w16cid:durableId="231047001">
    <w:abstractNumId w:val="64"/>
  </w:num>
  <w:num w:numId="19" w16cid:durableId="21140109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672921">
    <w:abstractNumId w:val="30"/>
  </w:num>
  <w:num w:numId="21" w16cid:durableId="660696814">
    <w:abstractNumId w:val="70"/>
  </w:num>
  <w:num w:numId="22" w16cid:durableId="997341022">
    <w:abstractNumId w:val="43"/>
  </w:num>
  <w:num w:numId="23" w16cid:durableId="1621688364">
    <w:abstractNumId w:val="33"/>
  </w:num>
  <w:num w:numId="24" w16cid:durableId="1231429686">
    <w:abstractNumId w:val="46"/>
  </w:num>
  <w:num w:numId="25" w16cid:durableId="1939948034">
    <w:abstractNumId w:val="58"/>
  </w:num>
  <w:num w:numId="26" w16cid:durableId="475100074">
    <w:abstractNumId w:val="4"/>
  </w:num>
  <w:num w:numId="27" w16cid:durableId="541131967">
    <w:abstractNumId w:val="66"/>
  </w:num>
  <w:num w:numId="28" w16cid:durableId="1310863634">
    <w:abstractNumId w:val="32"/>
  </w:num>
  <w:num w:numId="29" w16cid:durableId="2146774919">
    <w:abstractNumId w:val="22"/>
  </w:num>
  <w:num w:numId="30" w16cid:durableId="231895571">
    <w:abstractNumId w:val="17"/>
  </w:num>
  <w:num w:numId="31" w16cid:durableId="1516919058">
    <w:abstractNumId w:val="45"/>
  </w:num>
  <w:num w:numId="32" w16cid:durableId="640816895">
    <w:abstractNumId w:val="62"/>
  </w:num>
  <w:num w:numId="33" w16cid:durableId="242035462">
    <w:abstractNumId w:val="53"/>
  </w:num>
  <w:num w:numId="34" w16cid:durableId="1040937520">
    <w:abstractNumId w:val="28"/>
  </w:num>
  <w:num w:numId="35" w16cid:durableId="2024935249">
    <w:abstractNumId w:val="41"/>
  </w:num>
  <w:num w:numId="36" w16cid:durableId="1347057369">
    <w:abstractNumId w:val="2"/>
  </w:num>
  <w:num w:numId="37" w16cid:durableId="101650933">
    <w:abstractNumId w:val="55"/>
  </w:num>
  <w:num w:numId="38" w16cid:durableId="1917475976">
    <w:abstractNumId w:val="7"/>
  </w:num>
  <w:num w:numId="39" w16cid:durableId="203640884">
    <w:abstractNumId w:val="5"/>
  </w:num>
  <w:num w:numId="40" w16cid:durableId="401950490">
    <w:abstractNumId w:val="35"/>
  </w:num>
  <w:num w:numId="41" w16cid:durableId="412318858">
    <w:abstractNumId w:val="56"/>
  </w:num>
  <w:num w:numId="42" w16cid:durableId="616521549">
    <w:abstractNumId w:val="73"/>
  </w:num>
  <w:num w:numId="43" w16cid:durableId="1288510255">
    <w:abstractNumId w:val="13"/>
  </w:num>
  <w:num w:numId="44" w16cid:durableId="2019186017">
    <w:abstractNumId w:val="37"/>
  </w:num>
  <w:num w:numId="45" w16cid:durableId="459033436">
    <w:abstractNumId w:val="15"/>
  </w:num>
  <w:num w:numId="46" w16cid:durableId="1600066536">
    <w:abstractNumId w:val="34"/>
  </w:num>
  <w:num w:numId="47" w16cid:durableId="1234465275">
    <w:abstractNumId w:val="9"/>
  </w:num>
  <w:num w:numId="48" w16cid:durableId="1379666090">
    <w:abstractNumId w:val="12"/>
  </w:num>
  <w:num w:numId="49" w16cid:durableId="1468165999">
    <w:abstractNumId w:val="57"/>
  </w:num>
  <w:num w:numId="50" w16cid:durableId="343171503">
    <w:abstractNumId w:val="48"/>
  </w:num>
  <w:num w:numId="51" w16cid:durableId="1794981864">
    <w:abstractNumId w:val="69"/>
  </w:num>
  <w:num w:numId="52" w16cid:durableId="1388190926">
    <w:abstractNumId w:val="23"/>
  </w:num>
  <w:num w:numId="53" w16cid:durableId="611009427">
    <w:abstractNumId w:val="65"/>
  </w:num>
  <w:num w:numId="54" w16cid:durableId="1548029470">
    <w:abstractNumId w:val="36"/>
  </w:num>
  <w:num w:numId="55" w16cid:durableId="652178055">
    <w:abstractNumId w:val="31"/>
  </w:num>
  <w:num w:numId="56" w16cid:durableId="1247569874">
    <w:abstractNumId w:val="24"/>
  </w:num>
  <w:num w:numId="57" w16cid:durableId="2030443830">
    <w:abstractNumId w:val="50"/>
  </w:num>
  <w:num w:numId="58" w16cid:durableId="875237453">
    <w:abstractNumId w:val="74"/>
  </w:num>
  <w:num w:numId="59" w16cid:durableId="159001441">
    <w:abstractNumId w:val="11"/>
  </w:num>
  <w:num w:numId="60" w16cid:durableId="1422484282">
    <w:abstractNumId w:val="21"/>
  </w:num>
  <w:num w:numId="61" w16cid:durableId="1094982598">
    <w:abstractNumId w:val="26"/>
  </w:num>
  <w:num w:numId="62" w16cid:durableId="1306473660">
    <w:abstractNumId w:val="0"/>
  </w:num>
  <w:num w:numId="63" w16cid:durableId="2146964641">
    <w:abstractNumId w:val="61"/>
  </w:num>
  <w:num w:numId="64" w16cid:durableId="878980163">
    <w:abstractNumId w:val="38"/>
  </w:num>
  <w:num w:numId="65" w16cid:durableId="2003701130">
    <w:abstractNumId w:val="63"/>
  </w:num>
  <w:num w:numId="66" w16cid:durableId="1308973199">
    <w:abstractNumId w:val="42"/>
  </w:num>
  <w:num w:numId="67" w16cid:durableId="1102257944">
    <w:abstractNumId w:val="51"/>
  </w:num>
  <w:num w:numId="68" w16cid:durableId="269699433">
    <w:abstractNumId w:val="40"/>
  </w:num>
  <w:num w:numId="69" w16cid:durableId="1557086205">
    <w:abstractNumId w:val="27"/>
  </w:num>
  <w:num w:numId="70" w16cid:durableId="1857303098">
    <w:abstractNumId w:val="6"/>
  </w:num>
  <w:num w:numId="71" w16cid:durableId="641349313">
    <w:abstractNumId w:val="29"/>
  </w:num>
  <w:num w:numId="72" w16cid:durableId="1154643736">
    <w:abstractNumId w:val="47"/>
  </w:num>
  <w:num w:numId="73" w16cid:durableId="186022723">
    <w:abstractNumId w:val="52"/>
  </w:num>
  <w:num w:numId="74" w16cid:durableId="1501233187">
    <w:abstractNumId w:val="54"/>
  </w:num>
  <w:num w:numId="75" w16cid:durableId="854927183">
    <w:abstractNumId w:val="16"/>
  </w:num>
  <w:num w:numId="76" w16cid:durableId="68038138">
    <w:abstractNumId w:val="2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839"/>
  <w:drawingGridVerticalSpacing w:val="88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ur Palette" w:val="Smart Report"/>
    <w:docVar w:name="Disclaimer" w:val="None"/>
    <w:docVar w:name="Privilege Stamp" w:val="None"/>
  </w:docVars>
  <w:rsids>
    <w:rsidRoot w:val="007C5ACC"/>
    <w:rsid w:val="00001E17"/>
    <w:rsid w:val="000025D9"/>
    <w:rsid w:val="00003B45"/>
    <w:rsid w:val="00003C2A"/>
    <w:rsid w:val="00006844"/>
    <w:rsid w:val="000073D2"/>
    <w:rsid w:val="00007720"/>
    <w:rsid w:val="00010D73"/>
    <w:rsid w:val="00015228"/>
    <w:rsid w:val="00015465"/>
    <w:rsid w:val="00016B6F"/>
    <w:rsid w:val="000171BA"/>
    <w:rsid w:val="00017496"/>
    <w:rsid w:val="00017FAA"/>
    <w:rsid w:val="0002057B"/>
    <w:rsid w:val="0002127D"/>
    <w:rsid w:val="00021EAA"/>
    <w:rsid w:val="0002387F"/>
    <w:rsid w:val="00023E83"/>
    <w:rsid w:val="000241B5"/>
    <w:rsid w:val="000250FA"/>
    <w:rsid w:val="00026505"/>
    <w:rsid w:val="00027F91"/>
    <w:rsid w:val="0003066C"/>
    <w:rsid w:val="00030CCF"/>
    <w:rsid w:val="0003180C"/>
    <w:rsid w:val="00034CCE"/>
    <w:rsid w:val="0003511C"/>
    <w:rsid w:val="000379DE"/>
    <w:rsid w:val="00040BF1"/>
    <w:rsid w:val="000414FD"/>
    <w:rsid w:val="000431AB"/>
    <w:rsid w:val="00043494"/>
    <w:rsid w:val="0004363B"/>
    <w:rsid w:val="00043692"/>
    <w:rsid w:val="000450E1"/>
    <w:rsid w:val="000451CD"/>
    <w:rsid w:val="00045B6B"/>
    <w:rsid w:val="00045D30"/>
    <w:rsid w:val="00045D68"/>
    <w:rsid w:val="00046CE0"/>
    <w:rsid w:val="00047B8E"/>
    <w:rsid w:val="00051229"/>
    <w:rsid w:val="00052798"/>
    <w:rsid w:val="00052D5A"/>
    <w:rsid w:val="00053D13"/>
    <w:rsid w:val="00054B4C"/>
    <w:rsid w:val="00060127"/>
    <w:rsid w:val="0006148F"/>
    <w:rsid w:val="0006320C"/>
    <w:rsid w:val="00063788"/>
    <w:rsid w:val="00064DCE"/>
    <w:rsid w:val="00065E2E"/>
    <w:rsid w:val="00067FF4"/>
    <w:rsid w:val="00070B43"/>
    <w:rsid w:val="00074026"/>
    <w:rsid w:val="000740AF"/>
    <w:rsid w:val="00074A96"/>
    <w:rsid w:val="00077CFE"/>
    <w:rsid w:val="00077D39"/>
    <w:rsid w:val="00080A84"/>
    <w:rsid w:val="0008391B"/>
    <w:rsid w:val="0008565D"/>
    <w:rsid w:val="00090640"/>
    <w:rsid w:val="000916AC"/>
    <w:rsid w:val="0009191A"/>
    <w:rsid w:val="00092016"/>
    <w:rsid w:val="00093132"/>
    <w:rsid w:val="000932A5"/>
    <w:rsid w:val="000937B9"/>
    <w:rsid w:val="00095A1C"/>
    <w:rsid w:val="000A0EFB"/>
    <w:rsid w:val="000A1FD9"/>
    <w:rsid w:val="000A2D87"/>
    <w:rsid w:val="000A301F"/>
    <w:rsid w:val="000A3E76"/>
    <w:rsid w:val="000A478C"/>
    <w:rsid w:val="000A56A5"/>
    <w:rsid w:val="000A7CDF"/>
    <w:rsid w:val="000B1142"/>
    <w:rsid w:val="000B2367"/>
    <w:rsid w:val="000B5A65"/>
    <w:rsid w:val="000B6DDF"/>
    <w:rsid w:val="000B7C3A"/>
    <w:rsid w:val="000C1FF6"/>
    <w:rsid w:val="000C2C3C"/>
    <w:rsid w:val="000C2C5D"/>
    <w:rsid w:val="000C363B"/>
    <w:rsid w:val="000C4DEB"/>
    <w:rsid w:val="000C4E37"/>
    <w:rsid w:val="000C5FF7"/>
    <w:rsid w:val="000C6717"/>
    <w:rsid w:val="000C6CEC"/>
    <w:rsid w:val="000D0669"/>
    <w:rsid w:val="000D1DE6"/>
    <w:rsid w:val="000D2D95"/>
    <w:rsid w:val="000D2F04"/>
    <w:rsid w:val="000D35C4"/>
    <w:rsid w:val="000D3C59"/>
    <w:rsid w:val="000D42D3"/>
    <w:rsid w:val="000D4898"/>
    <w:rsid w:val="000D5194"/>
    <w:rsid w:val="000D5BCB"/>
    <w:rsid w:val="000D6794"/>
    <w:rsid w:val="000D6C35"/>
    <w:rsid w:val="000D6FE1"/>
    <w:rsid w:val="000E05AE"/>
    <w:rsid w:val="000E0A92"/>
    <w:rsid w:val="000E1269"/>
    <w:rsid w:val="000E3189"/>
    <w:rsid w:val="000E3D3C"/>
    <w:rsid w:val="000E4AEC"/>
    <w:rsid w:val="000E508E"/>
    <w:rsid w:val="000E7F35"/>
    <w:rsid w:val="000F232C"/>
    <w:rsid w:val="000F3BCB"/>
    <w:rsid w:val="000F6736"/>
    <w:rsid w:val="0010009A"/>
    <w:rsid w:val="00100385"/>
    <w:rsid w:val="00100A5A"/>
    <w:rsid w:val="00101284"/>
    <w:rsid w:val="001026BF"/>
    <w:rsid w:val="001056DD"/>
    <w:rsid w:val="00110AF6"/>
    <w:rsid w:val="00115120"/>
    <w:rsid w:val="00115C90"/>
    <w:rsid w:val="0012149D"/>
    <w:rsid w:val="001248C4"/>
    <w:rsid w:val="00124F27"/>
    <w:rsid w:val="00127732"/>
    <w:rsid w:val="00130750"/>
    <w:rsid w:val="00130BD7"/>
    <w:rsid w:val="00131221"/>
    <w:rsid w:val="001313C9"/>
    <w:rsid w:val="001318FE"/>
    <w:rsid w:val="00131B53"/>
    <w:rsid w:val="0013465D"/>
    <w:rsid w:val="001369BC"/>
    <w:rsid w:val="001424D5"/>
    <w:rsid w:val="00142E94"/>
    <w:rsid w:val="001461AC"/>
    <w:rsid w:val="0014626A"/>
    <w:rsid w:val="001471AC"/>
    <w:rsid w:val="00147C6D"/>
    <w:rsid w:val="00147FAB"/>
    <w:rsid w:val="00151917"/>
    <w:rsid w:val="001520D4"/>
    <w:rsid w:val="00153028"/>
    <w:rsid w:val="00153264"/>
    <w:rsid w:val="00154E1A"/>
    <w:rsid w:val="00160A24"/>
    <w:rsid w:val="00161638"/>
    <w:rsid w:val="00161F10"/>
    <w:rsid w:val="00163D52"/>
    <w:rsid w:val="00165706"/>
    <w:rsid w:val="00165CD4"/>
    <w:rsid w:val="00165DED"/>
    <w:rsid w:val="00165F00"/>
    <w:rsid w:val="0017101F"/>
    <w:rsid w:val="00172E99"/>
    <w:rsid w:val="00174345"/>
    <w:rsid w:val="00176B08"/>
    <w:rsid w:val="00176B0E"/>
    <w:rsid w:val="00176D73"/>
    <w:rsid w:val="00177335"/>
    <w:rsid w:val="001807D7"/>
    <w:rsid w:val="00181F8F"/>
    <w:rsid w:val="00184547"/>
    <w:rsid w:val="00184C53"/>
    <w:rsid w:val="00184E56"/>
    <w:rsid w:val="00185908"/>
    <w:rsid w:val="00186FD9"/>
    <w:rsid w:val="00187A09"/>
    <w:rsid w:val="001906AB"/>
    <w:rsid w:val="001909FF"/>
    <w:rsid w:val="00193A5E"/>
    <w:rsid w:val="00196EBA"/>
    <w:rsid w:val="001A027D"/>
    <w:rsid w:val="001A0DC3"/>
    <w:rsid w:val="001A159E"/>
    <w:rsid w:val="001A22A0"/>
    <w:rsid w:val="001A2DF9"/>
    <w:rsid w:val="001A3561"/>
    <w:rsid w:val="001A45C7"/>
    <w:rsid w:val="001A70A2"/>
    <w:rsid w:val="001A7348"/>
    <w:rsid w:val="001A7D89"/>
    <w:rsid w:val="001B21DD"/>
    <w:rsid w:val="001B43D6"/>
    <w:rsid w:val="001B5C62"/>
    <w:rsid w:val="001B64C2"/>
    <w:rsid w:val="001B6AAE"/>
    <w:rsid w:val="001B7AD3"/>
    <w:rsid w:val="001B7F70"/>
    <w:rsid w:val="001C0902"/>
    <w:rsid w:val="001C1050"/>
    <w:rsid w:val="001C1521"/>
    <w:rsid w:val="001C2736"/>
    <w:rsid w:val="001C2D50"/>
    <w:rsid w:val="001C3C86"/>
    <w:rsid w:val="001C3F0A"/>
    <w:rsid w:val="001C587B"/>
    <w:rsid w:val="001C6E9F"/>
    <w:rsid w:val="001C748A"/>
    <w:rsid w:val="001D1BEF"/>
    <w:rsid w:val="001D1E8A"/>
    <w:rsid w:val="001D245E"/>
    <w:rsid w:val="001D37C9"/>
    <w:rsid w:val="001D465E"/>
    <w:rsid w:val="001D54C2"/>
    <w:rsid w:val="001D5A29"/>
    <w:rsid w:val="001D6E5F"/>
    <w:rsid w:val="001E1328"/>
    <w:rsid w:val="001E30C9"/>
    <w:rsid w:val="001E3CF3"/>
    <w:rsid w:val="001E3D2B"/>
    <w:rsid w:val="001E4B76"/>
    <w:rsid w:val="001E4E11"/>
    <w:rsid w:val="001E601F"/>
    <w:rsid w:val="001E6A8A"/>
    <w:rsid w:val="001E6BE9"/>
    <w:rsid w:val="001F024D"/>
    <w:rsid w:val="001F2AF3"/>
    <w:rsid w:val="0020079B"/>
    <w:rsid w:val="00202125"/>
    <w:rsid w:val="0020592E"/>
    <w:rsid w:val="002059E1"/>
    <w:rsid w:val="0020639A"/>
    <w:rsid w:val="00206FDC"/>
    <w:rsid w:val="0020701A"/>
    <w:rsid w:val="00207BDE"/>
    <w:rsid w:val="00207DA6"/>
    <w:rsid w:val="002103BC"/>
    <w:rsid w:val="00211749"/>
    <w:rsid w:val="002137BF"/>
    <w:rsid w:val="00214750"/>
    <w:rsid w:val="00215C34"/>
    <w:rsid w:val="002168EF"/>
    <w:rsid w:val="00217108"/>
    <w:rsid w:val="002205DC"/>
    <w:rsid w:val="00220F0B"/>
    <w:rsid w:val="00221398"/>
    <w:rsid w:val="0022481F"/>
    <w:rsid w:val="0022580B"/>
    <w:rsid w:val="002265E4"/>
    <w:rsid w:val="00227DF1"/>
    <w:rsid w:val="00230DCB"/>
    <w:rsid w:val="00231CA3"/>
    <w:rsid w:val="002342A2"/>
    <w:rsid w:val="00234A79"/>
    <w:rsid w:val="00235952"/>
    <w:rsid w:val="00237675"/>
    <w:rsid w:val="002378C7"/>
    <w:rsid w:val="00241B17"/>
    <w:rsid w:val="00244861"/>
    <w:rsid w:val="00245380"/>
    <w:rsid w:val="0024617F"/>
    <w:rsid w:val="00247D9D"/>
    <w:rsid w:val="002507A8"/>
    <w:rsid w:val="00254AA0"/>
    <w:rsid w:val="002564DF"/>
    <w:rsid w:val="00256598"/>
    <w:rsid w:val="00257006"/>
    <w:rsid w:val="002573CB"/>
    <w:rsid w:val="00260FAB"/>
    <w:rsid w:val="00261604"/>
    <w:rsid w:val="0026496B"/>
    <w:rsid w:val="00267CFC"/>
    <w:rsid w:val="0027336C"/>
    <w:rsid w:val="00273BA7"/>
    <w:rsid w:val="0027567A"/>
    <w:rsid w:val="00281A31"/>
    <w:rsid w:val="00282D81"/>
    <w:rsid w:val="00282ECD"/>
    <w:rsid w:val="00283411"/>
    <w:rsid w:val="00283BA8"/>
    <w:rsid w:val="002865DE"/>
    <w:rsid w:val="00286F35"/>
    <w:rsid w:val="00290395"/>
    <w:rsid w:val="00291499"/>
    <w:rsid w:val="00291784"/>
    <w:rsid w:val="00295953"/>
    <w:rsid w:val="002973B8"/>
    <w:rsid w:val="00297615"/>
    <w:rsid w:val="00297D24"/>
    <w:rsid w:val="002A0D60"/>
    <w:rsid w:val="002A2E7B"/>
    <w:rsid w:val="002A4590"/>
    <w:rsid w:val="002A4A6D"/>
    <w:rsid w:val="002A6632"/>
    <w:rsid w:val="002B05A8"/>
    <w:rsid w:val="002B1AA3"/>
    <w:rsid w:val="002B4D55"/>
    <w:rsid w:val="002B5765"/>
    <w:rsid w:val="002B76AB"/>
    <w:rsid w:val="002C0398"/>
    <w:rsid w:val="002C08D4"/>
    <w:rsid w:val="002C26AE"/>
    <w:rsid w:val="002C2B15"/>
    <w:rsid w:val="002C4E48"/>
    <w:rsid w:val="002C60DE"/>
    <w:rsid w:val="002C7DF5"/>
    <w:rsid w:val="002D001A"/>
    <w:rsid w:val="002D0F90"/>
    <w:rsid w:val="002D190C"/>
    <w:rsid w:val="002D1CE6"/>
    <w:rsid w:val="002D2636"/>
    <w:rsid w:val="002D2C88"/>
    <w:rsid w:val="002D4B4E"/>
    <w:rsid w:val="002D55CF"/>
    <w:rsid w:val="002D5FED"/>
    <w:rsid w:val="002E185E"/>
    <w:rsid w:val="002E3A80"/>
    <w:rsid w:val="002E3C0B"/>
    <w:rsid w:val="002F1F2F"/>
    <w:rsid w:val="002F207D"/>
    <w:rsid w:val="002F2315"/>
    <w:rsid w:val="002F2AEE"/>
    <w:rsid w:val="002F30AE"/>
    <w:rsid w:val="002F35DF"/>
    <w:rsid w:val="002F4942"/>
    <w:rsid w:val="002F50E6"/>
    <w:rsid w:val="002F6639"/>
    <w:rsid w:val="002F7FDF"/>
    <w:rsid w:val="00300956"/>
    <w:rsid w:val="00300A6A"/>
    <w:rsid w:val="00301303"/>
    <w:rsid w:val="00301670"/>
    <w:rsid w:val="00301F83"/>
    <w:rsid w:val="003023FC"/>
    <w:rsid w:val="003050FC"/>
    <w:rsid w:val="0030611A"/>
    <w:rsid w:val="003075A9"/>
    <w:rsid w:val="00307B8F"/>
    <w:rsid w:val="00310944"/>
    <w:rsid w:val="00310C7B"/>
    <w:rsid w:val="003111FF"/>
    <w:rsid w:val="003114B9"/>
    <w:rsid w:val="003114E2"/>
    <w:rsid w:val="00313C13"/>
    <w:rsid w:val="003175A5"/>
    <w:rsid w:val="00317632"/>
    <w:rsid w:val="00317C55"/>
    <w:rsid w:val="00320E52"/>
    <w:rsid w:val="00321D89"/>
    <w:rsid w:val="0032341B"/>
    <w:rsid w:val="0032433F"/>
    <w:rsid w:val="00324FDE"/>
    <w:rsid w:val="003258D2"/>
    <w:rsid w:val="00325B49"/>
    <w:rsid w:val="00327771"/>
    <w:rsid w:val="0032786C"/>
    <w:rsid w:val="003311A3"/>
    <w:rsid w:val="00335E4B"/>
    <w:rsid w:val="003378FC"/>
    <w:rsid w:val="00337FF7"/>
    <w:rsid w:val="0034162E"/>
    <w:rsid w:val="0034199A"/>
    <w:rsid w:val="00344507"/>
    <w:rsid w:val="00345398"/>
    <w:rsid w:val="003459A4"/>
    <w:rsid w:val="00350995"/>
    <w:rsid w:val="00351821"/>
    <w:rsid w:val="00351CDE"/>
    <w:rsid w:val="003520E4"/>
    <w:rsid w:val="00352415"/>
    <w:rsid w:val="0035248E"/>
    <w:rsid w:val="003526E7"/>
    <w:rsid w:val="00353F34"/>
    <w:rsid w:val="0035402A"/>
    <w:rsid w:val="00355911"/>
    <w:rsid w:val="00357B7E"/>
    <w:rsid w:val="00357FD7"/>
    <w:rsid w:val="00360072"/>
    <w:rsid w:val="0036029F"/>
    <w:rsid w:val="00360854"/>
    <w:rsid w:val="003639DD"/>
    <w:rsid w:val="0036485E"/>
    <w:rsid w:val="0036621B"/>
    <w:rsid w:val="003672F8"/>
    <w:rsid w:val="00370070"/>
    <w:rsid w:val="00370BFE"/>
    <w:rsid w:val="00372ABB"/>
    <w:rsid w:val="00373283"/>
    <w:rsid w:val="003771F6"/>
    <w:rsid w:val="00381FC0"/>
    <w:rsid w:val="00384784"/>
    <w:rsid w:val="00387050"/>
    <w:rsid w:val="00387552"/>
    <w:rsid w:val="00391487"/>
    <w:rsid w:val="00394AD9"/>
    <w:rsid w:val="00394BCB"/>
    <w:rsid w:val="0039566D"/>
    <w:rsid w:val="00395DAE"/>
    <w:rsid w:val="0039633B"/>
    <w:rsid w:val="003A1C5E"/>
    <w:rsid w:val="003A4AC0"/>
    <w:rsid w:val="003A4D3A"/>
    <w:rsid w:val="003A4FC4"/>
    <w:rsid w:val="003A50E8"/>
    <w:rsid w:val="003A695C"/>
    <w:rsid w:val="003A6D8F"/>
    <w:rsid w:val="003A7D67"/>
    <w:rsid w:val="003B0A29"/>
    <w:rsid w:val="003B11D6"/>
    <w:rsid w:val="003B1F82"/>
    <w:rsid w:val="003B2C3F"/>
    <w:rsid w:val="003B49B9"/>
    <w:rsid w:val="003B4CF8"/>
    <w:rsid w:val="003B4F80"/>
    <w:rsid w:val="003B55E4"/>
    <w:rsid w:val="003B61F9"/>
    <w:rsid w:val="003B6A40"/>
    <w:rsid w:val="003B76D5"/>
    <w:rsid w:val="003C1CF0"/>
    <w:rsid w:val="003C1F1A"/>
    <w:rsid w:val="003C21CF"/>
    <w:rsid w:val="003C268B"/>
    <w:rsid w:val="003C27D5"/>
    <w:rsid w:val="003C406E"/>
    <w:rsid w:val="003C4F63"/>
    <w:rsid w:val="003C6A74"/>
    <w:rsid w:val="003C758A"/>
    <w:rsid w:val="003D1923"/>
    <w:rsid w:val="003D21B8"/>
    <w:rsid w:val="003D2DDD"/>
    <w:rsid w:val="003D341A"/>
    <w:rsid w:val="003D5AE2"/>
    <w:rsid w:val="003D6506"/>
    <w:rsid w:val="003D6E26"/>
    <w:rsid w:val="003E3233"/>
    <w:rsid w:val="003E3F17"/>
    <w:rsid w:val="003E49F2"/>
    <w:rsid w:val="003E69C0"/>
    <w:rsid w:val="003F222C"/>
    <w:rsid w:val="003F26B4"/>
    <w:rsid w:val="003F2788"/>
    <w:rsid w:val="003F2F0C"/>
    <w:rsid w:val="003F3712"/>
    <w:rsid w:val="003F4187"/>
    <w:rsid w:val="003F4A5C"/>
    <w:rsid w:val="003F4A5F"/>
    <w:rsid w:val="003F4C80"/>
    <w:rsid w:val="003F6BBA"/>
    <w:rsid w:val="004000B3"/>
    <w:rsid w:val="004014DE"/>
    <w:rsid w:val="00402E18"/>
    <w:rsid w:val="00403998"/>
    <w:rsid w:val="004042D0"/>
    <w:rsid w:val="00404EEC"/>
    <w:rsid w:val="00405E9F"/>
    <w:rsid w:val="00407CBA"/>
    <w:rsid w:val="00410DEC"/>
    <w:rsid w:val="0041210D"/>
    <w:rsid w:val="00413E6C"/>
    <w:rsid w:val="00414662"/>
    <w:rsid w:val="00414B67"/>
    <w:rsid w:val="0041534D"/>
    <w:rsid w:val="00415480"/>
    <w:rsid w:val="00417E54"/>
    <w:rsid w:val="004216A7"/>
    <w:rsid w:val="00422CD5"/>
    <w:rsid w:val="00423593"/>
    <w:rsid w:val="00424B32"/>
    <w:rsid w:val="00424D61"/>
    <w:rsid w:val="00425BFA"/>
    <w:rsid w:val="004260D3"/>
    <w:rsid w:val="004260D8"/>
    <w:rsid w:val="004267BB"/>
    <w:rsid w:val="004277F8"/>
    <w:rsid w:val="0043156A"/>
    <w:rsid w:val="00431E52"/>
    <w:rsid w:val="00435F5C"/>
    <w:rsid w:val="004361CE"/>
    <w:rsid w:val="00437B50"/>
    <w:rsid w:val="004403F2"/>
    <w:rsid w:val="00441095"/>
    <w:rsid w:val="00441FC1"/>
    <w:rsid w:val="004425C7"/>
    <w:rsid w:val="00442AA5"/>
    <w:rsid w:val="0044395C"/>
    <w:rsid w:val="00444408"/>
    <w:rsid w:val="0044529D"/>
    <w:rsid w:val="0044680D"/>
    <w:rsid w:val="00450A6A"/>
    <w:rsid w:val="00452C9D"/>
    <w:rsid w:val="00453A99"/>
    <w:rsid w:val="00453ABC"/>
    <w:rsid w:val="00455A39"/>
    <w:rsid w:val="00457169"/>
    <w:rsid w:val="00460383"/>
    <w:rsid w:val="0046174C"/>
    <w:rsid w:val="004619AE"/>
    <w:rsid w:val="00463237"/>
    <w:rsid w:val="004639E8"/>
    <w:rsid w:val="004663AB"/>
    <w:rsid w:val="004709C1"/>
    <w:rsid w:val="00470BEA"/>
    <w:rsid w:val="00472498"/>
    <w:rsid w:val="00472720"/>
    <w:rsid w:val="0047290D"/>
    <w:rsid w:val="0047297F"/>
    <w:rsid w:val="00473065"/>
    <w:rsid w:val="00474EB2"/>
    <w:rsid w:val="00474F56"/>
    <w:rsid w:val="00475D95"/>
    <w:rsid w:val="00476E03"/>
    <w:rsid w:val="004800AD"/>
    <w:rsid w:val="00480119"/>
    <w:rsid w:val="004807AD"/>
    <w:rsid w:val="0048172C"/>
    <w:rsid w:val="00481953"/>
    <w:rsid w:val="00483A76"/>
    <w:rsid w:val="0048462C"/>
    <w:rsid w:val="004849BF"/>
    <w:rsid w:val="00485045"/>
    <w:rsid w:val="00486E4C"/>
    <w:rsid w:val="00490855"/>
    <w:rsid w:val="00490B34"/>
    <w:rsid w:val="00491C88"/>
    <w:rsid w:val="00492311"/>
    <w:rsid w:val="00494F90"/>
    <w:rsid w:val="00494FFC"/>
    <w:rsid w:val="004952F9"/>
    <w:rsid w:val="00497363"/>
    <w:rsid w:val="00497981"/>
    <w:rsid w:val="004A03D6"/>
    <w:rsid w:val="004A18C5"/>
    <w:rsid w:val="004A2441"/>
    <w:rsid w:val="004A2550"/>
    <w:rsid w:val="004A3605"/>
    <w:rsid w:val="004A4573"/>
    <w:rsid w:val="004A51D6"/>
    <w:rsid w:val="004B0317"/>
    <w:rsid w:val="004B17BF"/>
    <w:rsid w:val="004B1C77"/>
    <w:rsid w:val="004B29DF"/>
    <w:rsid w:val="004B2E2D"/>
    <w:rsid w:val="004B51FD"/>
    <w:rsid w:val="004B624A"/>
    <w:rsid w:val="004B6DBB"/>
    <w:rsid w:val="004B7075"/>
    <w:rsid w:val="004B7C3E"/>
    <w:rsid w:val="004C0657"/>
    <w:rsid w:val="004C0EF9"/>
    <w:rsid w:val="004C1AAE"/>
    <w:rsid w:val="004C2167"/>
    <w:rsid w:val="004C2A89"/>
    <w:rsid w:val="004C34EE"/>
    <w:rsid w:val="004C40C8"/>
    <w:rsid w:val="004C45B0"/>
    <w:rsid w:val="004C5788"/>
    <w:rsid w:val="004C57E4"/>
    <w:rsid w:val="004C5D30"/>
    <w:rsid w:val="004C7E38"/>
    <w:rsid w:val="004D0F11"/>
    <w:rsid w:val="004D13C2"/>
    <w:rsid w:val="004D19E3"/>
    <w:rsid w:val="004D3515"/>
    <w:rsid w:val="004D3569"/>
    <w:rsid w:val="004D6C19"/>
    <w:rsid w:val="004E1842"/>
    <w:rsid w:val="004E1C65"/>
    <w:rsid w:val="004E2C7F"/>
    <w:rsid w:val="004E2DF6"/>
    <w:rsid w:val="004E2FA4"/>
    <w:rsid w:val="004E340F"/>
    <w:rsid w:val="004E3863"/>
    <w:rsid w:val="004E3F26"/>
    <w:rsid w:val="004E4424"/>
    <w:rsid w:val="004E6102"/>
    <w:rsid w:val="004E6611"/>
    <w:rsid w:val="004E7545"/>
    <w:rsid w:val="004F1311"/>
    <w:rsid w:val="004F206F"/>
    <w:rsid w:val="004F259D"/>
    <w:rsid w:val="004F3B47"/>
    <w:rsid w:val="004F4EB3"/>
    <w:rsid w:val="004F6E14"/>
    <w:rsid w:val="005012D5"/>
    <w:rsid w:val="005043B9"/>
    <w:rsid w:val="00504809"/>
    <w:rsid w:val="005059E2"/>
    <w:rsid w:val="005060D5"/>
    <w:rsid w:val="00506850"/>
    <w:rsid w:val="00506C43"/>
    <w:rsid w:val="005072A7"/>
    <w:rsid w:val="00510A71"/>
    <w:rsid w:val="00514601"/>
    <w:rsid w:val="00514B0D"/>
    <w:rsid w:val="0051691A"/>
    <w:rsid w:val="005177AC"/>
    <w:rsid w:val="005179D3"/>
    <w:rsid w:val="00517DEE"/>
    <w:rsid w:val="00520C62"/>
    <w:rsid w:val="00521255"/>
    <w:rsid w:val="0052156B"/>
    <w:rsid w:val="005228B3"/>
    <w:rsid w:val="00522DAA"/>
    <w:rsid w:val="005231C2"/>
    <w:rsid w:val="005238DD"/>
    <w:rsid w:val="0052398C"/>
    <w:rsid w:val="00523CB5"/>
    <w:rsid w:val="00525FAF"/>
    <w:rsid w:val="00526821"/>
    <w:rsid w:val="00530680"/>
    <w:rsid w:val="0053143B"/>
    <w:rsid w:val="00531506"/>
    <w:rsid w:val="00531BE6"/>
    <w:rsid w:val="00534626"/>
    <w:rsid w:val="00536CAF"/>
    <w:rsid w:val="00537A1F"/>
    <w:rsid w:val="0054218B"/>
    <w:rsid w:val="005447D5"/>
    <w:rsid w:val="005455B8"/>
    <w:rsid w:val="0055378A"/>
    <w:rsid w:val="00553872"/>
    <w:rsid w:val="00553F34"/>
    <w:rsid w:val="00554A3D"/>
    <w:rsid w:val="0055727B"/>
    <w:rsid w:val="00557365"/>
    <w:rsid w:val="005611A4"/>
    <w:rsid w:val="00562BEF"/>
    <w:rsid w:val="00564566"/>
    <w:rsid w:val="00564CA0"/>
    <w:rsid w:val="0056573C"/>
    <w:rsid w:val="00567020"/>
    <w:rsid w:val="005711B4"/>
    <w:rsid w:val="005713EC"/>
    <w:rsid w:val="005725B5"/>
    <w:rsid w:val="00572C9C"/>
    <w:rsid w:val="00575501"/>
    <w:rsid w:val="0057658E"/>
    <w:rsid w:val="00577517"/>
    <w:rsid w:val="00577ACB"/>
    <w:rsid w:val="00581222"/>
    <w:rsid w:val="00581FD1"/>
    <w:rsid w:val="00583697"/>
    <w:rsid w:val="00583E8B"/>
    <w:rsid w:val="00584AA9"/>
    <w:rsid w:val="00585BFC"/>
    <w:rsid w:val="0059033E"/>
    <w:rsid w:val="00593412"/>
    <w:rsid w:val="00594F89"/>
    <w:rsid w:val="005969BC"/>
    <w:rsid w:val="005A0F2D"/>
    <w:rsid w:val="005A2132"/>
    <w:rsid w:val="005A4419"/>
    <w:rsid w:val="005A5AD9"/>
    <w:rsid w:val="005A67FC"/>
    <w:rsid w:val="005A72AC"/>
    <w:rsid w:val="005A7837"/>
    <w:rsid w:val="005B3B9D"/>
    <w:rsid w:val="005B62DC"/>
    <w:rsid w:val="005B6C2B"/>
    <w:rsid w:val="005B7B20"/>
    <w:rsid w:val="005B7DC2"/>
    <w:rsid w:val="005C0A8F"/>
    <w:rsid w:val="005C245A"/>
    <w:rsid w:val="005C2FB9"/>
    <w:rsid w:val="005C5D02"/>
    <w:rsid w:val="005C6449"/>
    <w:rsid w:val="005C735E"/>
    <w:rsid w:val="005D25AF"/>
    <w:rsid w:val="005D38ED"/>
    <w:rsid w:val="005D4A08"/>
    <w:rsid w:val="005D4A3F"/>
    <w:rsid w:val="005D54A1"/>
    <w:rsid w:val="005D7211"/>
    <w:rsid w:val="005D7375"/>
    <w:rsid w:val="005D7C2D"/>
    <w:rsid w:val="005E0708"/>
    <w:rsid w:val="005E0A7E"/>
    <w:rsid w:val="005E0DF1"/>
    <w:rsid w:val="005E1955"/>
    <w:rsid w:val="005E465C"/>
    <w:rsid w:val="005E4E84"/>
    <w:rsid w:val="005E50FD"/>
    <w:rsid w:val="005E6EB4"/>
    <w:rsid w:val="005E6F0D"/>
    <w:rsid w:val="005E742C"/>
    <w:rsid w:val="005E78F3"/>
    <w:rsid w:val="005F2370"/>
    <w:rsid w:val="005F3851"/>
    <w:rsid w:val="005F5B28"/>
    <w:rsid w:val="005F652E"/>
    <w:rsid w:val="005F7635"/>
    <w:rsid w:val="0060012F"/>
    <w:rsid w:val="0060068E"/>
    <w:rsid w:val="006013A9"/>
    <w:rsid w:val="00602CFD"/>
    <w:rsid w:val="00603B3F"/>
    <w:rsid w:val="00605226"/>
    <w:rsid w:val="00606A9A"/>
    <w:rsid w:val="0061505E"/>
    <w:rsid w:val="0061606A"/>
    <w:rsid w:val="00620523"/>
    <w:rsid w:val="006211B3"/>
    <w:rsid w:val="00621ADC"/>
    <w:rsid w:val="00621EBD"/>
    <w:rsid w:val="006220F3"/>
    <w:rsid w:val="006222B7"/>
    <w:rsid w:val="006230CF"/>
    <w:rsid w:val="0062429A"/>
    <w:rsid w:val="0062584F"/>
    <w:rsid w:val="00625A77"/>
    <w:rsid w:val="00625E17"/>
    <w:rsid w:val="00626883"/>
    <w:rsid w:val="00627AEA"/>
    <w:rsid w:val="00633C96"/>
    <w:rsid w:val="00641D6C"/>
    <w:rsid w:val="006428E0"/>
    <w:rsid w:val="0064597F"/>
    <w:rsid w:val="00645EAF"/>
    <w:rsid w:val="006475DA"/>
    <w:rsid w:val="006512F8"/>
    <w:rsid w:val="0065267B"/>
    <w:rsid w:val="00652E98"/>
    <w:rsid w:val="00653727"/>
    <w:rsid w:val="0065419C"/>
    <w:rsid w:val="006549DC"/>
    <w:rsid w:val="00657696"/>
    <w:rsid w:val="00657EA7"/>
    <w:rsid w:val="0066214A"/>
    <w:rsid w:val="0066214F"/>
    <w:rsid w:val="00662A82"/>
    <w:rsid w:val="00665E18"/>
    <w:rsid w:val="00665F58"/>
    <w:rsid w:val="0066632C"/>
    <w:rsid w:val="006667E6"/>
    <w:rsid w:val="006675E6"/>
    <w:rsid w:val="00671081"/>
    <w:rsid w:val="00671AA1"/>
    <w:rsid w:val="0067245D"/>
    <w:rsid w:val="00674465"/>
    <w:rsid w:val="00675506"/>
    <w:rsid w:val="00675B11"/>
    <w:rsid w:val="00675B51"/>
    <w:rsid w:val="00675DD3"/>
    <w:rsid w:val="0067772E"/>
    <w:rsid w:val="00677C97"/>
    <w:rsid w:val="0068096D"/>
    <w:rsid w:val="00681231"/>
    <w:rsid w:val="006816A9"/>
    <w:rsid w:val="00681E1F"/>
    <w:rsid w:val="00682945"/>
    <w:rsid w:val="00683741"/>
    <w:rsid w:val="00683A6D"/>
    <w:rsid w:val="006849A1"/>
    <w:rsid w:val="00684BC7"/>
    <w:rsid w:val="00686453"/>
    <w:rsid w:val="00687127"/>
    <w:rsid w:val="00690E6C"/>
    <w:rsid w:val="006913E5"/>
    <w:rsid w:val="00695454"/>
    <w:rsid w:val="006979BC"/>
    <w:rsid w:val="00697DE9"/>
    <w:rsid w:val="006A14A8"/>
    <w:rsid w:val="006A29DF"/>
    <w:rsid w:val="006A5BB3"/>
    <w:rsid w:val="006A6393"/>
    <w:rsid w:val="006A6904"/>
    <w:rsid w:val="006B0805"/>
    <w:rsid w:val="006B0E0D"/>
    <w:rsid w:val="006B2040"/>
    <w:rsid w:val="006B2558"/>
    <w:rsid w:val="006B3D3A"/>
    <w:rsid w:val="006B5103"/>
    <w:rsid w:val="006B5B63"/>
    <w:rsid w:val="006B5C81"/>
    <w:rsid w:val="006B6D3F"/>
    <w:rsid w:val="006B7AED"/>
    <w:rsid w:val="006C13B6"/>
    <w:rsid w:val="006C25A0"/>
    <w:rsid w:val="006C2867"/>
    <w:rsid w:val="006C2D2E"/>
    <w:rsid w:val="006C3E90"/>
    <w:rsid w:val="006C6222"/>
    <w:rsid w:val="006D0890"/>
    <w:rsid w:val="006D19AA"/>
    <w:rsid w:val="006D2C55"/>
    <w:rsid w:val="006D35E3"/>
    <w:rsid w:val="006D4553"/>
    <w:rsid w:val="006D4754"/>
    <w:rsid w:val="006D4FDF"/>
    <w:rsid w:val="006D5481"/>
    <w:rsid w:val="006D5B25"/>
    <w:rsid w:val="006D72FE"/>
    <w:rsid w:val="006D73CC"/>
    <w:rsid w:val="006D7B9E"/>
    <w:rsid w:val="006E1461"/>
    <w:rsid w:val="006E1DAB"/>
    <w:rsid w:val="006E20DC"/>
    <w:rsid w:val="006E2B8E"/>
    <w:rsid w:val="006E3937"/>
    <w:rsid w:val="006E3AFF"/>
    <w:rsid w:val="006E3B65"/>
    <w:rsid w:val="006E51CB"/>
    <w:rsid w:val="006E5645"/>
    <w:rsid w:val="006E639D"/>
    <w:rsid w:val="006E671D"/>
    <w:rsid w:val="006F1AE9"/>
    <w:rsid w:val="006F2368"/>
    <w:rsid w:val="006F4A59"/>
    <w:rsid w:val="006F569F"/>
    <w:rsid w:val="006F5708"/>
    <w:rsid w:val="006F60E0"/>
    <w:rsid w:val="006F632E"/>
    <w:rsid w:val="006F6BBD"/>
    <w:rsid w:val="006F72AC"/>
    <w:rsid w:val="0070013D"/>
    <w:rsid w:val="00701AA2"/>
    <w:rsid w:val="00701D44"/>
    <w:rsid w:val="0070226E"/>
    <w:rsid w:val="007031E4"/>
    <w:rsid w:val="00704EDF"/>
    <w:rsid w:val="0071019F"/>
    <w:rsid w:val="00711469"/>
    <w:rsid w:val="00713451"/>
    <w:rsid w:val="0071353E"/>
    <w:rsid w:val="007136E4"/>
    <w:rsid w:val="00714811"/>
    <w:rsid w:val="00715168"/>
    <w:rsid w:val="00715A43"/>
    <w:rsid w:val="00720644"/>
    <w:rsid w:val="00722B59"/>
    <w:rsid w:val="00725E1B"/>
    <w:rsid w:val="00727942"/>
    <w:rsid w:val="00727A69"/>
    <w:rsid w:val="0073057F"/>
    <w:rsid w:val="00730BB8"/>
    <w:rsid w:val="00731D43"/>
    <w:rsid w:val="00732C6D"/>
    <w:rsid w:val="007334CF"/>
    <w:rsid w:val="00733C1A"/>
    <w:rsid w:val="007343CC"/>
    <w:rsid w:val="007350FA"/>
    <w:rsid w:val="0073551E"/>
    <w:rsid w:val="00735D2E"/>
    <w:rsid w:val="00736024"/>
    <w:rsid w:val="00736153"/>
    <w:rsid w:val="007371D3"/>
    <w:rsid w:val="00737F8C"/>
    <w:rsid w:val="00740AEF"/>
    <w:rsid w:val="00740C7A"/>
    <w:rsid w:val="00741EC2"/>
    <w:rsid w:val="00742A3A"/>
    <w:rsid w:val="00744725"/>
    <w:rsid w:val="007465A8"/>
    <w:rsid w:val="00746BA9"/>
    <w:rsid w:val="00746D95"/>
    <w:rsid w:val="0074709B"/>
    <w:rsid w:val="007504AE"/>
    <w:rsid w:val="00750AF6"/>
    <w:rsid w:val="00752587"/>
    <w:rsid w:val="00752705"/>
    <w:rsid w:val="00753591"/>
    <w:rsid w:val="00754FE2"/>
    <w:rsid w:val="0075695F"/>
    <w:rsid w:val="0075718E"/>
    <w:rsid w:val="007601B7"/>
    <w:rsid w:val="00760F44"/>
    <w:rsid w:val="0076173A"/>
    <w:rsid w:val="007623E1"/>
    <w:rsid w:val="00762D6A"/>
    <w:rsid w:val="00763DA1"/>
    <w:rsid w:val="00764F3E"/>
    <w:rsid w:val="00765D7B"/>
    <w:rsid w:val="00766501"/>
    <w:rsid w:val="00766DAE"/>
    <w:rsid w:val="00772F56"/>
    <w:rsid w:val="007738BA"/>
    <w:rsid w:val="007742B3"/>
    <w:rsid w:val="00775C10"/>
    <w:rsid w:val="00776DE7"/>
    <w:rsid w:val="00777E2A"/>
    <w:rsid w:val="00780094"/>
    <w:rsid w:val="007827CF"/>
    <w:rsid w:val="0078311A"/>
    <w:rsid w:val="00783F3B"/>
    <w:rsid w:val="007851FB"/>
    <w:rsid w:val="0078537D"/>
    <w:rsid w:val="0078553D"/>
    <w:rsid w:val="007858F6"/>
    <w:rsid w:val="0078599C"/>
    <w:rsid w:val="0079012D"/>
    <w:rsid w:val="007923B2"/>
    <w:rsid w:val="007955D7"/>
    <w:rsid w:val="00795BE1"/>
    <w:rsid w:val="0079627C"/>
    <w:rsid w:val="0079651F"/>
    <w:rsid w:val="00796F71"/>
    <w:rsid w:val="007971A6"/>
    <w:rsid w:val="007A17D6"/>
    <w:rsid w:val="007A4E49"/>
    <w:rsid w:val="007A544A"/>
    <w:rsid w:val="007A60A3"/>
    <w:rsid w:val="007A674E"/>
    <w:rsid w:val="007A73CE"/>
    <w:rsid w:val="007A7667"/>
    <w:rsid w:val="007B0482"/>
    <w:rsid w:val="007B0917"/>
    <w:rsid w:val="007B2257"/>
    <w:rsid w:val="007B341B"/>
    <w:rsid w:val="007B36EB"/>
    <w:rsid w:val="007B432E"/>
    <w:rsid w:val="007B4332"/>
    <w:rsid w:val="007B596D"/>
    <w:rsid w:val="007B751A"/>
    <w:rsid w:val="007B7726"/>
    <w:rsid w:val="007B7D7E"/>
    <w:rsid w:val="007C0981"/>
    <w:rsid w:val="007C3378"/>
    <w:rsid w:val="007C3900"/>
    <w:rsid w:val="007C3F81"/>
    <w:rsid w:val="007C41E1"/>
    <w:rsid w:val="007C5ACC"/>
    <w:rsid w:val="007C6E64"/>
    <w:rsid w:val="007C71F7"/>
    <w:rsid w:val="007D0148"/>
    <w:rsid w:val="007D0AAD"/>
    <w:rsid w:val="007D1383"/>
    <w:rsid w:val="007D20A8"/>
    <w:rsid w:val="007D6502"/>
    <w:rsid w:val="007D7B3C"/>
    <w:rsid w:val="007E1688"/>
    <w:rsid w:val="007E2463"/>
    <w:rsid w:val="007E3006"/>
    <w:rsid w:val="007E3134"/>
    <w:rsid w:val="007E48E9"/>
    <w:rsid w:val="007E62D5"/>
    <w:rsid w:val="007E6348"/>
    <w:rsid w:val="007E7FA6"/>
    <w:rsid w:val="007E7FE9"/>
    <w:rsid w:val="007F0A33"/>
    <w:rsid w:val="007F24DF"/>
    <w:rsid w:val="007F6A03"/>
    <w:rsid w:val="00800BB1"/>
    <w:rsid w:val="00803659"/>
    <w:rsid w:val="00803E52"/>
    <w:rsid w:val="00805D4F"/>
    <w:rsid w:val="00812F55"/>
    <w:rsid w:val="00813BA1"/>
    <w:rsid w:val="00813E11"/>
    <w:rsid w:val="008140B3"/>
    <w:rsid w:val="00816777"/>
    <w:rsid w:val="0082088E"/>
    <w:rsid w:val="00821F75"/>
    <w:rsid w:val="00822DF3"/>
    <w:rsid w:val="00825400"/>
    <w:rsid w:val="00825B9E"/>
    <w:rsid w:val="00832C2A"/>
    <w:rsid w:val="0083401A"/>
    <w:rsid w:val="00835A7B"/>
    <w:rsid w:val="00836881"/>
    <w:rsid w:val="00837076"/>
    <w:rsid w:val="00837949"/>
    <w:rsid w:val="0084133D"/>
    <w:rsid w:val="00841A7F"/>
    <w:rsid w:val="00841FEC"/>
    <w:rsid w:val="00843D3C"/>
    <w:rsid w:val="00844D2F"/>
    <w:rsid w:val="00845344"/>
    <w:rsid w:val="008456CD"/>
    <w:rsid w:val="008463C0"/>
    <w:rsid w:val="00846D58"/>
    <w:rsid w:val="00847BE2"/>
    <w:rsid w:val="00853D36"/>
    <w:rsid w:val="00854744"/>
    <w:rsid w:val="00855DAF"/>
    <w:rsid w:val="00856D5C"/>
    <w:rsid w:val="00857EEF"/>
    <w:rsid w:val="00860126"/>
    <w:rsid w:val="00861A48"/>
    <w:rsid w:val="00861E22"/>
    <w:rsid w:val="00861FC0"/>
    <w:rsid w:val="0086268B"/>
    <w:rsid w:val="00862DA1"/>
    <w:rsid w:val="0086437C"/>
    <w:rsid w:val="00865B42"/>
    <w:rsid w:val="00865E77"/>
    <w:rsid w:val="00866576"/>
    <w:rsid w:val="0086698E"/>
    <w:rsid w:val="00867C90"/>
    <w:rsid w:val="00870260"/>
    <w:rsid w:val="00870B2E"/>
    <w:rsid w:val="00870DF6"/>
    <w:rsid w:val="00871609"/>
    <w:rsid w:val="008716C6"/>
    <w:rsid w:val="00872B6C"/>
    <w:rsid w:val="0087331D"/>
    <w:rsid w:val="00873887"/>
    <w:rsid w:val="00873CC9"/>
    <w:rsid w:val="00874FAE"/>
    <w:rsid w:val="008753DE"/>
    <w:rsid w:val="00875CAB"/>
    <w:rsid w:val="00876482"/>
    <w:rsid w:val="0087702D"/>
    <w:rsid w:val="00880301"/>
    <w:rsid w:val="00880F38"/>
    <w:rsid w:val="0088223E"/>
    <w:rsid w:val="00882CD7"/>
    <w:rsid w:val="0088463D"/>
    <w:rsid w:val="008850E7"/>
    <w:rsid w:val="0088776C"/>
    <w:rsid w:val="00887C12"/>
    <w:rsid w:val="0089032F"/>
    <w:rsid w:val="00891555"/>
    <w:rsid w:val="0089157A"/>
    <w:rsid w:val="0089203E"/>
    <w:rsid w:val="00892125"/>
    <w:rsid w:val="00894E83"/>
    <w:rsid w:val="008A19A2"/>
    <w:rsid w:val="008A29F6"/>
    <w:rsid w:val="008A3350"/>
    <w:rsid w:val="008A3B68"/>
    <w:rsid w:val="008A3B6C"/>
    <w:rsid w:val="008A402E"/>
    <w:rsid w:val="008A4B80"/>
    <w:rsid w:val="008A4B98"/>
    <w:rsid w:val="008A527B"/>
    <w:rsid w:val="008A5989"/>
    <w:rsid w:val="008A5B04"/>
    <w:rsid w:val="008A5CE8"/>
    <w:rsid w:val="008A5D1B"/>
    <w:rsid w:val="008A635F"/>
    <w:rsid w:val="008A694A"/>
    <w:rsid w:val="008B0A73"/>
    <w:rsid w:val="008B36D7"/>
    <w:rsid w:val="008B399B"/>
    <w:rsid w:val="008B4DD3"/>
    <w:rsid w:val="008B54FD"/>
    <w:rsid w:val="008B69BE"/>
    <w:rsid w:val="008B7447"/>
    <w:rsid w:val="008B7B76"/>
    <w:rsid w:val="008C21BD"/>
    <w:rsid w:val="008C2361"/>
    <w:rsid w:val="008C3C1C"/>
    <w:rsid w:val="008C4EDE"/>
    <w:rsid w:val="008C5C5A"/>
    <w:rsid w:val="008C5D6A"/>
    <w:rsid w:val="008C60D6"/>
    <w:rsid w:val="008D0031"/>
    <w:rsid w:val="008D003D"/>
    <w:rsid w:val="008D1885"/>
    <w:rsid w:val="008D2F32"/>
    <w:rsid w:val="008D38C3"/>
    <w:rsid w:val="008D53FC"/>
    <w:rsid w:val="008D5DDA"/>
    <w:rsid w:val="008D6413"/>
    <w:rsid w:val="008D7F6D"/>
    <w:rsid w:val="008E26A5"/>
    <w:rsid w:val="008E2976"/>
    <w:rsid w:val="008E3E27"/>
    <w:rsid w:val="008E5D15"/>
    <w:rsid w:val="008E61C2"/>
    <w:rsid w:val="008E693E"/>
    <w:rsid w:val="008E7AA5"/>
    <w:rsid w:val="008E7BE8"/>
    <w:rsid w:val="008E7F44"/>
    <w:rsid w:val="008F0D51"/>
    <w:rsid w:val="008F13A8"/>
    <w:rsid w:val="008F4C8E"/>
    <w:rsid w:val="008F5442"/>
    <w:rsid w:val="008F6CE6"/>
    <w:rsid w:val="00902011"/>
    <w:rsid w:val="00902063"/>
    <w:rsid w:val="00903186"/>
    <w:rsid w:val="00903DA8"/>
    <w:rsid w:val="009042E7"/>
    <w:rsid w:val="00904F8B"/>
    <w:rsid w:val="009053FB"/>
    <w:rsid w:val="00907450"/>
    <w:rsid w:val="00907AFE"/>
    <w:rsid w:val="009108EC"/>
    <w:rsid w:val="00912D8D"/>
    <w:rsid w:val="00912E13"/>
    <w:rsid w:val="00915755"/>
    <w:rsid w:val="00915D4D"/>
    <w:rsid w:val="0091681A"/>
    <w:rsid w:val="009208B2"/>
    <w:rsid w:val="00921364"/>
    <w:rsid w:val="00921494"/>
    <w:rsid w:val="00921E91"/>
    <w:rsid w:val="00922ED4"/>
    <w:rsid w:val="009232E0"/>
    <w:rsid w:val="00925FD8"/>
    <w:rsid w:val="00926E67"/>
    <w:rsid w:val="0092786E"/>
    <w:rsid w:val="009303BA"/>
    <w:rsid w:val="00930FCB"/>
    <w:rsid w:val="0093147A"/>
    <w:rsid w:val="00931764"/>
    <w:rsid w:val="00931D34"/>
    <w:rsid w:val="00933EA6"/>
    <w:rsid w:val="0093502B"/>
    <w:rsid w:val="00935580"/>
    <w:rsid w:val="0093595C"/>
    <w:rsid w:val="00935E26"/>
    <w:rsid w:val="00936654"/>
    <w:rsid w:val="0094144E"/>
    <w:rsid w:val="00941F68"/>
    <w:rsid w:val="00944AAA"/>
    <w:rsid w:val="009479B2"/>
    <w:rsid w:val="00947B17"/>
    <w:rsid w:val="00951217"/>
    <w:rsid w:val="009521B1"/>
    <w:rsid w:val="00952F33"/>
    <w:rsid w:val="009549FE"/>
    <w:rsid w:val="0095502F"/>
    <w:rsid w:val="009557AE"/>
    <w:rsid w:val="009565BC"/>
    <w:rsid w:val="00956619"/>
    <w:rsid w:val="009570B6"/>
    <w:rsid w:val="0095745B"/>
    <w:rsid w:val="00960448"/>
    <w:rsid w:val="00960BA1"/>
    <w:rsid w:val="0096204C"/>
    <w:rsid w:val="00962906"/>
    <w:rsid w:val="00962B6B"/>
    <w:rsid w:val="009634B1"/>
    <w:rsid w:val="0096439D"/>
    <w:rsid w:val="009646BA"/>
    <w:rsid w:val="00965E6A"/>
    <w:rsid w:val="00966170"/>
    <w:rsid w:val="009703E5"/>
    <w:rsid w:val="00971E26"/>
    <w:rsid w:val="0097353B"/>
    <w:rsid w:val="00976D14"/>
    <w:rsid w:val="009801DD"/>
    <w:rsid w:val="009804FA"/>
    <w:rsid w:val="0098175B"/>
    <w:rsid w:val="00981910"/>
    <w:rsid w:val="00981F8A"/>
    <w:rsid w:val="009841CE"/>
    <w:rsid w:val="009842D2"/>
    <w:rsid w:val="00985A6A"/>
    <w:rsid w:val="009875A1"/>
    <w:rsid w:val="009908C6"/>
    <w:rsid w:val="00991A89"/>
    <w:rsid w:val="00991D9D"/>
    <w:rsid w:val="0099269D"/>
    <w:rsid w:val="009926D7"/>
    <w:rsid w:val="00993C2E"/>
    <w:rsid w:val="00995F8C"/>
    <w:rsid w:val="00996DEC"/>
    <w:rsid w:val="009A0BFC"/>
    <w:rsid w:val="009A0F40"/>
    <w:rsid w:val="009A365A"/>
    <w:rsid w:val="009A36A1"/>
    <w:rsid w:val="009A4226"/>
    <w:rsid w:val="009A4AF9"/>
    <w:rsid w:val="009A4ECC"/>
    <w:rsid w:val="009A5454"/>
    <w:rsid w:val="009A557E"/>
    <w:rsid w:val="009A5F32"/>
    <w:rsid w:val="009B0965"/>
    <w:rsid w:val="009B1B28"/>
    <w:rsid w:val="009B3626"/>
    <w:rsid w:val="009B381E"/>
    <w:rsid w:val="009B3C60"/>
    <w:rsid w:val="009C0D58"/>
    <w:rsid w:val="009C2838"/>
    <w:rsid w:val="009C2C3A"/>
    <w:rsid w:val="009C553B"/>
    <w:rsid w:val="009C5D88"/>
    <w:rsid w:val="009C7676"/>
    <w:rsid w:val="009D357A"/>
    <w:rsid w:val="009D41E2"/>
    <w:rsid w:val="009D4ADE"/>
    <w:rsid w:val="009D5017"/>
    <w:rsid w:val="009D517E"/>
    <w:rsid w:val="009D57F5"/>
    <w:rsid w:val="009D5BE2"/>
    <w:rsid w:val="009D71B9"/>
    <w:rsid w:val="009D7663"/>
    <w:rsid w:val="009E02F5"/>
    <w:rsid w:val="009E18F9"/>
    <w:rsid w:val="009E305A"/>
    <w:rsid w:val="009E60D6"/>
    <w:rsid w:val="009F0068"/>
    <w:rsid w:val="009F0760"/>
    <w:rsid w:val="009F265F"/>
    <w:rsid w:val="009F2A03"/>
    <w:rsid w:val="009F6FA6"/>
    <w:rsid w:val="00A008AB"/>
    <w:rsid w:val="00A0167E"/>
    <w:rsid w:val="00A01B78"/>
    <w:rsid w:val="00A02787"/>
    <w:rsid w:val="00A02D88"/>
    <w:rsid w:val="00A03920"/>
    <w:rsid w:val="00A06107"/>
    <w:rsid w:val="00A111B3"/>
    <w:rsid w:val="00A1172D"/>
    <w:rsid w:val="00A11B3D"/>
    <w:rsid w:val="00A13590"/>
    <w:rsid w:val="00A136C6"/>
    <w:rsid w:val="00A1399F"/>
    <w:rsid w:val="00A14750"/>
    <w:rsid w:val="00A156C5"/>
    <w:rsid w:val="00A20C67"/>
    <w:rsid w:val="00A21CC2"/>
    <w:rsid w:val="00A22F45"/>
    <w:rsid w:val="00A22F5C"/>
    <w:rsid w:val="00A24230"/>
    <w:rsid w:val="00A27880"/>
    <w:rsid w:val="00A300D6"/>
    <w:rsid w:val="00A30897"/>
    <w:rsid w:val="00A324D4"/>
    <w:rsid w:val="00A364E6"/>
    <w:rsid w:val="00A43178"/>
    <w:rsid w:val="00A44FC8"/>
    <w:rsid w:val="00A45F9A"/>
    <w:rsid w:val="00A56296"/>
    <w:rsid w:val="00A57960"/>
    <w:rsid w:val="00A60F3C"/>
    <w:rsid w:val="00A61439"/>
    <w:rsid w:val="00A61631"/>
    <w:rsid w:val="00A616BB"/>
    <w:rsid w:val="00A61B4B"/>
    <w:rsid w:val="00A62B8F"/>
    <w:rsid w:val="00A64BC1"/>
    <w:rsid w:val="00A64E9B"/>
    <w:rsid w:val="00A65140"/>
    <w:rsid w:val="00A66A38"/>
    <w:rsid w:val="00A70950"/>
    <w:rsid w:val="00A70E8B"/>
    <w:rsid w:val="00A71719"/>
    <w:rsid w:val="00A71AF1"/>
    <w:rsid w:val="00A73F18"/>
    <w:rsid w:val="00A75584"/>
    <w:rsid w:val="00A770C2"/>
    <w:rsid w:val="00A778DE"/>
    <w:rsid w:val="00A8090A"/>
    <w:rsid w:val="00A81C22"/>
    <w:rsid w:val="00A83237"/>
    <w:rsid w:val="00A8714A"/>
    <w:rsid w:val="00A90015"/>
    <w:rsid w:val="00A922BF"/>
    <w:rsid w:val="00A9233C"/>
    <w:rsid w:val="00A928A3"/>
    <w:rsid w:val="00A92D9A"/>
    <w:rsid w:val="00AA0AE9"/>
    <w:rsid w:val="00AA0CE7"/>
    <w:rsid w:val="00AA2733"/>
    <w:rsid w:val="00AA6BBD"/>
    <w:rsid w:val="00AA6CB9"/>
    <w:rsid w:val="00AA7333"/>
    <w:rsid w:val="00AB22D2"/>
    <w:rsid w:val="00AB2C38"/>
    <w:rsid w:val="00AB3DFA"/>
    <w:rsid w:val="00AB5ACC"/>
    <w:rsid w:val="00AC03F8"/>
    <w:rsid w:val="00AC100A"/>
    <w:rsid w:val="00AC2135"/>
    <w:rsid w:val="00AC263B"/>
    <w:rsid w:val="00AC2DAD"/>
    <w:rsid w:val="00AC2FB7"/>
    <w:rsid w:val="00AC302A"/>
    <w:rsid w:val="00AC55EF"/>
    <w:rsid w:val="00AC5A46"/>
    <w:rsid w:val="00AC659F"/>
    <w:rsid w:val="00AC6A32"/>
    <w:rsid w:val="00AC7D07"/>
    <w:rsid w:val="00AD2C96"/>
    <w:rsid w:val="00AD2DEB"/>
    <w:rsid w:val="00AD3058"/>
    <w:rsid w:val="00AD31F1"/>
    <w:rsid w:val="00AD364A"/>
    <w:rsid w:val="00AD423E"/>
    <w:rsid w:val="00AD46E9"/>
    <w:rsid w:val="00AD557C"/>
    <w:rsid w:val="00AD58FC"/>
    <w:rsid w:val="00AD5A82"/>
    <w:rsid w:val="00AD6B4E"/>
    <w:rsid w:val="00AE1674"/>
    <w:rsid w:val="00AE1F2A"/>
    <w:rsid w:val="00AE44D7"/>
    <w:rsid w:val="00AE55E2"/>
    <w:rsid w:val="00AE62BA"/>
    <w:rsid w:val="00AE7EDB"/>
    <w:rsid w:val="00AF0958"/>
    <w:rsid w:val="00AF0FB4"/>
    <w:rsid w:val="00AF192F"/>
    <w:rsid w:val="00AF1B00"/>
    <w:rsid w:val="00AF27F9"/>
    <w:rsid w:val="00AF4493"/>
    <w:rsid w:val="00AF511B"/>
    <w:rsid w:val="00AF52ED"/>
    <w:rsid w:val="00AF5600"/>
    <w:rsid w:val="00AF6286"/>
    <w:rsid w:val="00AF65D5"/>
    <w:rsid w:val="00AF76C6"/>
    <w:rsid w:val="00B001F6"/>
    <w:rsid w:val="00B00825"/>
    <w:rsid w:val="00B0116C"/>
    <w:rsid w:val="00B011DC"/>
    <w:rsid w:val="00B02841"/>
    <w:rsid w:val="00B0290E"/>
    <w:rsid w:val="00B02C67"/>
    <w:rsid w:val="00B03B40"/>
    <w:rsid w:val="00B04199"/>
    <w:rsid w:val="00B045D3"/>
    <w:rsid w:val="00B04AD3"/>
    <w:rsid w:val="00B0519F"/>
    <w:rsid w:val="00B06320"/>
    <w:rsid w:val="00B063C0"/>
    <w:rsid w:val="00B0652C"/>
    <w:rsid w:val="00B0723C"/>
    <w:rsid w:val="00B07C81"/>
    <w:rsid w:val="00B11483"/>
    <w:rsid w:val="00B11A6D"/>
    <w:rsid w:val="00B1245D"/>
    <w:rsid w:val="00B12642"/>
    <w:rsid w:val="00B12C62"/>
    <w:rsid w:val="00B1551B"/>
    <w:rsid w:val="00B16309"/>
    <w:rsid w:val="00B202C0"/>
    <w:rsid w:val="00B2185B"/>
    <w:rsid w:val="00B21B1E"/>
    <w:rsid w:val="00B221B5"/>
    <w:rsid w:val="00B22AFB"/>
    <w:rsid w:val="00B22FDC"/>
    <w:rsid w:val="00B230E4"/>
    <w:rsid w:val="00B25F5B"/>
    <w:rsid w:val="00B31257"/>
    <w:rsid w:val="00B32929"/>
    <w:rsid w:val="00B344F0"/>
    <w:rsid w:val="00B37897"/>
    <w:rsid w:val="00B37CD5"/>
    <w:rsid w:val="00B40452"/>
    <w:rsid w:val="00B40BBF"/>
    <w:rsid w:val="00B415E2"/>
    <w:rsid w:val="00B416F5"/>
    <w:rsid w:val="00B422C0"/>
    <w:rsid w:val="00B42601"/>
    <w:rsid w:val="00B44F65"/>
    <w:rsid w:val="00B45EC0"/>
    <w:rsid w:val="00B47E58"/>
    <w:rsid w:val="00B50A88"/>
    <w:rsid w:val="00B50C9D"/>
    <w:rsid w:val="00B51B19"/>
    <w:rsid w:val="00B51F6C"/>
    <w:rsid w:val="00B52D6D"/>
    <w:rsid w:val="00B5609B"/>
    <w:rsid w:val="00B566D8"/>
    <w:rsid w:val="00B57910"/>
    <w:rsid w:val="00B615DF"/>
    <w:rsid w:val="00B623ED"/>
    <w:rsid w:val="00B626B9"/>
    <w:rsid w:val="00B62EAD"/>
    <w:rsid w:val="00B63464"/>
    <w:rsid w:val="00B6351A"/>
    <w:rsid w:val="00B65402"/>
    <w:rsid w:val="00B65C0A"/>
    <w:rsid w:val="00B671C9"/>
    <w:rsid w:val="00B675D0"/>
    <w:rsid w:val="00B67C03"/>
    <w:rsid w:val="00B715F9"/>
    <w:rsid w:val="00B725EA"/>
    <w:rsid w:val="00B72E67"/>
    <w:rsid w:val="00B73F44"/>
    <w:rsid w:val="00B741C6"/>
    <w:rsid w:val="00B744B5"/>
    <w:rsid w:val="00B745AE"/>
    <w:rsid w:val="00B80511"/>
    <w:rsid w:val="00B807F5"/>
    <w:rsid w:val="00B809AB"/>
    <w:rsid w:val="00B81DBF"/>
    <w:rsid w:val="00B82B1C"/>
    <w:rsid w:val="00B83A56"/>
    <w:rsid w:val="00B855E4"/>
    <w:rsid w:val="00B86172"/>
    <w:rsid w:val="00B869F5"/>
    <w:rsid w:val="00B86A2D"/>
    <w:rsid w:val="00B91DE5"/>
    <w:rsid w:val="00B92920"/>
    <w:rsid w:val="00B9371B"/>
    <w:rsid w:val="00B938F0"/>
    <w:rsid w:val="00B9390C"/>
    <w:rsid w:val="00B95803"/>
    <w:rsid w:val="00B95A22"/>
    <w:rsid w:val="00B95E49"/>
    <w:rsid w:val="00B97D72"/>
    <w:rsid w:val="00BA0A5F"/>
    <w:rsid w:val="00BA25FA"/>
    <w:rsid w:val="00BA2935"/>
    <w:rsid w:val="00BA2F88"/>
    <w:rsid w:val="00BA320C"/>
    <w:rsid w:val="00BA458A"/>
    <w:rsid w:val="00BA50B0"/>
    <w:rsid w:val="00BA515C"/>
    <w:rsid w:val="00BA5345"/>
    <w:rsid w:val="00BA6F8C"/>
    <w:rsid w:val="00BB01CE"/>
    <w:rsid w:val="00BB0F41"/>
    <w:rsid w:val="00BB15B4"/>
    <w:rsid w:val="00BB198D"/>
    <w:rsid w:val="00BB21E4"/>
    <w:rsid w:val="00BB2CD0"/>
    <w:rsid w:val="00BB3792"/>
    <w:rsid w:val="00BB4B7E"/>
    <w:rsid w:val="00BB6BD0"/>
    <w:rsid w:val="00BB6BFA"/>
    <w:rsid w:val="00BC0ABE"/>
    <w:rsid w:val="00BC1A7A"/>
    <w:rsid w:val="00BC2A17"/>
    <w:rsid w:val="00BC34E8"/>
    <w:rsid w:val="00BC3C88"/>
    <w:rsid w:val="00BC5428"/>
    <w:rsid w:val="00BC6400"/>
    <w:rsid w:val="00BC735E"/>
    <w:rsid w:val="00BC7F26"/>
    <w:rsid w:val="00BD005C"/>
    <w:rsid w:val="00BD1FE1"/>
    <w:rsid w:val="00BD461A"/>
    <w:rsid w:val="00BD68D4"/>
    <w:rsid w:val="00BE024C"/>
    <w:rsid w:val="00BE1DB0"/>
    <w:rsid w:val="00BE1FD8"/>
    <w:rsid w:val="00BE2115"/>
    <w:rsid w:val="00BE27D4"/>
    <w:rsid w:val="00BE30A1"/>
    <w:rsid w:val="00BE3A9E"/>
    <w:rsid w:val="00BE49F1"/>
    <w:rsid w:val="00BE60D4"/>
    <w:rsid w:val="00BE6BC6"/>
    <w:rsid w:val="00BE6DF5"/>
    <w:rsid w:val="00BE6ED1"/>
    <w:rsid w:val="00BF00F2"/>
    <w:rsid w:val="00BF08B9"/>
    <w:rsid w:val="00BF2CA1"/>
    <w:rsid w:val="00BF6234"/>
    <w:rsid w:val="00BF6C76"/>
    <w:rsid w:val="00BF7B6D"/>
    <w:rsid w:val="00BF7F8B"/>
    <w:rsid w:val="00C0130F"/>
    <w:rsid w:val="00C019D2"/>
    <w:rsid w:val="00C02688"/>
    <w:rsid w:val="00C030AF"/>
    <w:rsid w:val="00C0439D"/>
    <w:rsid w:val="00C045E5"/>
    <w:rsid w:val="00C1118C"/>
    <w:rsid w:val="00C13A48"/>
    <w:rsid w:val="00C14657"/>
    <w:rsid w:val="00C158A2"/>
    <w:rsid w:val="00C16632"/>
    <w:rsid w:val="00C17E3F"/>
    <w:rsid w:val="00C202C0"/>
    <w:rsid w:val="00C229B6"/>
    <w:rsid w:val="00C238D6"/>
    <w:rsid w:val="00C244C3"/>
    <w:rsid w:val="00C2560E"/>
    <w:rsid w:val="00C26970"/>
    <w:rsid w:val="00C26E24"/>
    <w:rsid w:val="00C306BA"/>
    <w:rsid w:val="00C32CE2"/>
    <w:rsid w:val="00C337BC"/>
    <w:rsid w:val="00C33E72"/>
    <w:rsid w:val="00C346FC"/>
    <w:rsid w:val="00C34860"/>
    <w:rsid w:val="00C3541C"/>
    <w:rsid w:val="00C36C16"/>
    <w:rsid w:val="00C3719B"/>
    <w:rsid w:val="00C37812"/>
    <w:rsid w:val="00C40B0D"/>
    <w:rsid w:val="00C441C3"/>
    <w:rsid w:val="00C44542"/>
    <w:rsid w:val="00C44CC8"/>
    <w:rsid w:val="00C458FB"/>
    <w:rsid w:val="00C4648A"/>
    <w:rsid w:val="00C5013F"/>
    <w:rsid w:val="00C50AA5"/>
    <w:rsid w:val="00C5125C"/>
    <w:rsid w:val="00C516A5"/>
    <w:rsid w:val="00C517BA"/>
    <w:rsid w:val="00C51AFF"/>
    <w:rsid w:val="00C52DE8"/>
    <w:rsid w:val="00C55F89"/>
    <w:rsid w:val="00C565F2"/>
    <w:rsid w:val="00C5665D"/>
    <w:rsid w:val="00C56AF3"/>
    <w:rsid w:val="00C62C85"/>
    <w:rsid w:val="00C6394F"/>
    <w:rsid w:val="00C677EA"/>
    <w:rsid w:val="00C725B7"/>
    <w:rsid w:val="00C73199"/>
    <w:rsid w:val="00C7345B"/>
    <w:rsid w:val="00C74A96"/>
    <w:rsid w:val="00C76295"/>
    <w:rsid w:val="00C764AB"/>
    <w:rsid w:val="00C77290"/>
    <w:rsid w:val="00C77EFE"/>
    <w:rsid w:val="00C8291F"/>
    <w:rsid w:val="00C832B9"/>
    <w:rsid w:val="00C84561"/>
    <w:rsid w:val="00C84930"/>
    <w:rsid w:val="00C860B4"/>
    <w:rsid w:val="00C874B7"/>
    <w:rsid w:val="00C87B3A"/>
    <w:rsid w:val="00C90722"/>
    <w:rsid w:val="00C909A0"/>
    <w:rsid w:val="00C91F23"/>
    <w:rsid w:val="00C937C6"/>
    <w:rsid w:val="00C94B0D"/>
    <w:rsid w:val="00C95BDB"/>
    <w:rsid w:val="00C96A90"/>
    <w:rsid w:val="00C97C46"/>
    <w:rsid w:val="00CA01AE"/>
    <w:rsid w:val="00CA04FF"/>
    <w:rsid w:val="00CA2453"/>
    <w:rsid w:val="00CA2B5A"/>
    <w:rsid w:val="00CA340B"/>
    <w:rsid w:val="00CA5A1B"/>
    <w:rsid w:val="00CA6B80"/>
    <w:rsid w:val="00CB05A3"/>
    <w:rsid w:val="00CB0AD4"/>
    <w:rsid w:val="00CB2389"/>
    <w:rsid w:val="00CB298C"/>
    <w:rsid w:val="00CB2A19"/>
    <w:rsid w:val="00CB31AC"/>
    <w:rsid w:val="00CB376A"/>
    <w:rsid w:val="00CB5E10"/>
    <w:rsid w:val="00CB6273"/>
    <w:rsid w:val="00CC28D9"/>
    <w:rsid w:val="00CC2EDE"/>
    <w:rsid w:val="00CC2FEE"/>
    <w:rsid w:val="00CC4DE6"/>
    <w:rsid w:val="00CC654F"/>
    <w:rsid w:val="00CD0142"/>
    <w:rsid w:val="00CD5986"/>
    <w:rsid w:val="00CD5BB6"/>
    <w:rsid w:val="00CD5D01"/>
    <w:rsid w:val="00CD69A6"/>
    <w:rsid w:val="00CD702A"/>
    <w:rsid w:val="00CD79A4"/>
    <w:rsid w:val="00CD7A08"/>
    <w:rsid w:val="00CD7C99"/>
    <w:rsid w:val="00CE0384"/>
    <w:rsid w:val="00CE277B"/>
    <w:rsid w:val="00CE2A49"/>
    <w:rsid w:val="00CE3FC0"/>
    <w:rsid w:val="00CE4345"/>
    <w:rsid w:val="00CE6036"/>
    <w:rsid w:val="00CF022E"/>
    <w:rsid w:val="00CF2111"/>
    <w:rsid w:val="00CF3BB5"/>
    <w:rsid w:val="00CF46D9"/>
    <w:rsid w:val="00CF6586"/>
    <w:rsid w:val="00CF6757"/>
    <w:rsid w:val="00D00AE4"/>
    <w:rsid w:val="00D00D6C"/>
    <w:rsid w:val="00D0123E"/>
    <w:rsid w:val="00D0174B"/>
    <w:rsid w:val="00D021A1"/>
    <w:rsid w:val="00D0496A"/>
    <w:rsid w:val="00D05CED"/>
    <w:rsid w:val="00D06816"/>
    <w:rsid w:val="00D100A4"/>
    <w:rsid w:val="00D10CCD"/>
    <w:rsid w:val="00D117C6"/>
    <w:rsid w:val="00D1267C"/>
    <w:rsid w:val="00D1343D"/>
    <w:rsid w:val="00D15E34"/>
    <w:rsid w:val="00D15F4E"/>
    <w:rsid w:val="00D16CDF"/>
    <w:rsid w:val="00D16D9E"/>
    <w:rsid w:val="00D17AC5"/>
    <w:rsid w:val="00D17B55"/>
    <w:rsid w:val="00D202BA"/>
    <w:rsid w:val="00D20EB0"/>
    <w:rsid w:val="00D22533"/>
    <w:rsid w:val="00D237D8"/>
    <w:rsid w:val="00D23AC7"/>
    <w:rsid w:val="00D24F49"/>
    <w:rsid w:val="00D25DAC"/>
    <w:rsid w:val="00D26732"/>
    <w:rsid w:val="00D2681B"/>
    <w:rsid w:val="00D272A6"/>
    <w:rsid w:val="00D2736F"/>
    <w:rsid w:val="00D27E9F"/>
    <w:rsid w:val="00D31B5E"/>
    <w:rsid w:val="00D32156"/>
    <w:rsid w:val="00D32197"/>
    <w:rsid w:val="00D32D3E"/>
    <w:rsid w:val="00D3353F"/>
    <w:rsid w:val="00D33C69"/>
    <w:rsid w:val="00D33D6C"/>
    <w:rsid w:val="00D34D00"/>
    <w:rsid w:val="00D35400"/>
    <w:rsid w:val="00D35773"/>
    <w:rsid w:val="00D36336"/>
    <w:rsid w:val="00D44ED8"/>
    <w:rsid w:val="00D50528"/>
    <w:rsid w:val="00D50AC6"/>
    <w:rsid w:val="00D51ADD"/>
    <w:rsid w:val="00D55286"/>
    <w:rsid w:val="00D560C8"/>
    <w:rsid w:val="00D5690D"/>
    <w:rsid w:val="00D56D30"/>
    <w:rsid w:val="00D57B62"/>
    <w:rsid w:val="00D57B7C"/>
    <w:rsid w:val="00D60310"/>
    <w:rsid w:val="00D610F7"/>
    <w:rsid w:val="00D61310"/>
    <w:rsid w:val="00D63C55"/>
    <w:rsid w:val="00D64B05"/>
    <w:rsid w:val="00D64BFD"/>
    <w:rsid w:val="00D65538"/>
    <w:rsid w:val="00D67280"/>
    <w:rsid w:val="00D673C7"/>
    <w:rsid w:val="00D702FA"/>
    <w:rsid w:val="00D70782"/>
    <w:rsid w:val="00D7131B"/>
    <w:rsid w:val="00D714C3"/>
    <w:rsid w:val="00D72E92"/>
    <w:rsid w:val="00D73700"/>
    <w:rsid w:val="00D73BE2"/>
    <w:rsid w:val="00D73F23"/>
    <w:rsid w:val="00D753E9"/>
    <w:rsid w:val="00D76574"/>
    <w:rsid w:val="00D80537"/>
    <w:rsid w:val="00D80D87"/>
    <w:rsid w:val="00D81E09"/>
    <w:rsid w:val="00D8489D"/>
    <w:rsid w:val="00D84E61"/>
    <w:rsid w:val="00D85FB3"/>
    <w:rsid w:val="00D8659E"/>
    <w:rsid w:val="00D876C9"/>
    <w:rsid w:val="00D907DB"/>
    <w:rsid w:val="00D91F43"/>
    <w:rsid w:val="00D922DB"/>
    <w:rsid w:val="00D92E99"/>
    <w:rsid w:val="00D92FC2"/>
    <w:rsid w:val="00D94C50"/>
    <w:rsid w:val="00D95608"/>
    <w:rsid w:val="00D959E1"/>
    <w:rsid w:val="00D96AFE"/>
    <w:rsid w:val="00D978FE"/>
    <w:rsid w:val="00DA0A25"/>
    <w:rsid w:val="00DA0B43"/>
    <w:rsid w:val="00DA1739"/>
    <w:rsid w:val="00DA6D23"/>
    <w:rsid w:val="00DA7C8A"/>
    <w:rsid w:val="00DB1CD9"/>
    <w:rsid w:val="00DB2828"/>
    <w:rsid w:val="00DB3EB4"/>
    <w:rsid w:val="00DB4AE1"/>
    <w:rsid w:val="00DB54DD"/>
    <w:rsid w:val="00DB7E7A"/>
    <w:rsid w:val="00DC2887"/>
    <w:rsid w:val="00DC5002"/>
    <w:rsid w:val="00DC5939"/>
    <w:rsid w:val="00DC6EF0"/>
    <w:rsid w:val="00DC70A5"/>
    <w:rsid w:val="00DC7DAB"/>
    <w:rsid w:val="00DD0415"/>
    <w:rsid w:val="00DD1400"/>
    <w:rsid w:val="00DD211F"/>
    <w:rsid w:val="00DD28D1"/>
    <w:rsid w:val="00DD3C95"/>
    <w:rsid w:val="00DD450B"/>
    <w:rsid w:val="00DD4B4B"/>
    <w:rsid w:val="00DD4D64"/>
    <w:rsid w:val="00DD5B92"/>
    <w:rsid w:val="00DE0EF1"/>
    <w:rsid w:val="00DE1A28"/>
    <w:rsid w:val="00DE3061"/>
    <w:rsid w:val="00DE48E5"/>
    <w:rsid w:val="00DE7ADC"/>
    <w:rsid w:val="00DF083A"/>
    <w:rsid w:val="00DF1921"/>
    <w:rsid w:val="00DF1DB3"/>
    <w:rsid w:val="00DF1F1C"/>
    <w:rsid w:val="00DF5B42"/>
    <w:rsid w:val="00DF5F00"/>
    <w:rsid w:val="00DF671B"/>
    <w:rsid w:val="00E01C91"/>
    <w:rsid w:val="00E0259E"/>
    <w:rsid w:val="00E03434"/>
    <w:rsid w:val="00E05173"/>
    <w:rsid w:val="00E057E7"/>
    <w:rsid w:val="00E05B39"/>
    <w:rsid w:val="00E05D10"/>
    <w:rsid w:val="00E06760"/>
    <w:rsid w:val="00E06BCC"/>
    <w:rsid w:val="00E07AD3"/>
    <w:rsid w:val="00E110B6"/>
    <w:rsid w:val="00E128DC"/>
    <w:rsid w:val="00E13B61"/>
    <w:rsid w:val="00E13F47"/>
    <w:rsid w:val="00E17A90"/>
    <w:rsid w:val="00E17C78"/>
    <w:rsid w:val="00E20267"/>
    <w:rsid w:val="00E21E46"/>
    <w:rsid w:val="00E235F6"/>
    <w:rsid w:val="00E245E5"/>
    <w:rsid w:val="00E2513E"/>
    <w:rsid w:val="00E25176"/>
    <w:rsid w:val="00E257E5"/>
    <w:rsid w:val="00E2658C"/>
    <w:rsid w:val="00E27735"/>
    <w:rsid w:val="00E27F91"/>
    <w:rsid w:val="00E302EC"/>
    <w:rsid w:val="00E30AE2"/>
    <w:rsid w:val="00E317A7"/>
    <w:rsid w:val="00E31F74"/>
    <w:rsid w:val="00E348D4"/>
    <w:rsid w:val="00E40C02"/>
    <w:rsid w:val="00E41D75"/>
    <w:rsid w:val="00E420CA"/>
    <w:rsid w:val="00E421B9"/>
    <w:rsid w:val="00E43754"/>
    <w:rsid w:val="00E43DDA"/>
    <w:rsid w:val="00E4598E"/>
    <w:rsid w:val="00E46720"/>
    <w:rsid w:val="00E46AF3"/>
    <w:rsid w:val="00E47188"/>
    <w:rsid w:val="00E50206"/>
    <w:rsid w:val="00E5144E"/>
    <w:rsid w:val="00E51C4E"/>
    <w:rsid w:val="00E53450"/>
    <w:rsid w:val="00E54BAF"/>
    <w:rsid w:val="00E54E28"/>
    <w:rsid w:val="00E54F78"/>
    <w:rsid w:val="00E55D43"/>
    <w:rsid w:val="00E564C5"/>
    <w:rsid w:val="00E57157"/>
    <w:rsid w:val="00E61D09"/>
    <w:rsid w:val="00E6382B"/>
    <w:rsid w:val="00E63A86"/>
    <w:rsid w:val="00E6504E"/>
    <w:rsid w:val="00E652FF"/>
    <w:rsid w:val="00E676A3"/>
    <w:rsid w:val="00E72795"/>
    <w:rsid w:val="00E73EDB"/>
    <w:rsid w:val="00E75131"/>
    <w:rsid w:val="00E77FB4"/>
    <w:rsid w:val="00E847DB"/>
    <w:rsid w:val="00E84DC1"/>
    <w:rsid w:val="00E85019"/>
    <w:rsid w:val="00E8514F"/>
    <w:rsid w:val="00E8583B"/>
    <w:rsid w:val="00E85F5A"/>
    <w:rsid w:val="00E8739D"/>
    <w:rsid w:val="00E91430"/>
    <w:rsid w:val="00E92C9C"/>
    <w:rsid w:val="00E967A8"/>
    <w:rsid w:val="00E97FE4"/>
    <w:rsid w:val="00EA3971"/>
    <w:rsid w:val="00EA3C3C"/>
    <w:rsid w:val="00EA3D96"/>
    <w:rsid w:val="00EA5121"/>
    <w:rsid w:val="00EA5361"/>
    <w:rsid w:val="00EA7586"/>
    <w:rsid w:val="00EB08DB"/>
    <w:rsid w:val="00EB2724"/>
    <w:rsid w:val="00EB2D32"/>
    <w:rsid w:val="00EB4C11"/>
    <w:rsid w:val="00EB5CC5"/>
    <w:rsid w:val="00EB7046"/>
    <w:rsid w:val="00EC0274"/>
    <w:rsid w:val="00EC03CE"/>
    <w:rsid w:val="00EC1A08"/>
    <w:rsid w:val="00EC2390"/>
    <w:rsid w:val="00EC3B3C"/>
    <w:rsid w:val="00EC4F83"/>
    <w:rsid w:val="00EC5D3A"/>
    <w:rsid w:val="00EC63BF"/>
    <w:rsid w:val="00EC68ED"/>
    <w:rsid w:val="00EC7941"/>
    <w:rsid w:val="00ED0CAD"/>
    <w:rsid w:val="00ED1991"/>
    <w:rsid w:val="00ED1F0D"/>
    <w:rsid w:val="00ED33BA"/>
    <w:rsid w:val="00ED46AE"/>
    <w:rsid w:val="00ED52D9"/>
    <w:rsid w:val="00ED5FB3"/>
    <w:rsid w:val="00ED6563"/>
    <w:rsid w:val="00EE09B6"/>
    <w:rsid w:val="00EE1FB8"/>
    <w:rsid w:val="00EE245C"/>
    <w:rsid w:val="00EE33B4"/>
    <w:rsid w:val="00EE3C54"/>
    <w:rsid w:val="00EE486D"/>
    <w:rsid w:val="00EE49FB"/>
    <w:rsid w:val="00EE60A2"/>
    <w:rsid w:val="00EE66A7"/>
    <w:rsid w:val="00EE747D"/>
    <w:rsid w:val="00EE7946"/>
    <w:rsid w:val="00EF06D4"/>
    <w:rsid w:val="00EF0D2B"/>
    <w:rsid w:val="00EF15C3"/>
    <w:rsid w:val="00EF52C6"/>
    <w:rsid w:val="00EF5539"/>
    <w:rsid w:val="00EF6146"/>
    <w:rsid w:val="00F02159"/>
    <w:rsid w:val="00F04585"/>
    <w:rsid w:val="00F05D93"/>
    <w:rsid w:val="00F112A0"/>
    <w:rsid w:val="00F112D3"/>
    <w:rsid w:val="00F11D26"/>
    <w:rsid w:val="00F1255A"/>
    <w:rsid w:val="00F162A1"/>
    <w:rsid w:val="00F16624"/>
    <w:rsid w:val="00F17725"/>
    <w:rsid w:val="00F1799F"/>
    <w:rsid w:val="00F17C3F"/>
    <w:rsid w:val="00F17CAD"/>
    <w:rsid w:val="00F219E5"/>
    <w:rsid w:val="00F22076"/>
    <w:rsid w:val="00F225EC"/>
    <w:rsid w:val="00F227D2"/>
    <w:rsid w:val="00F259BF"/>
    <w:rsid w:val="00F261BF"/>
    <w:rsid w:val="00F308D7"/>
    <w:rsid w:val="00F32572"/>
    <w:rsid w:val="00F36FC6"/>
    <w:rsid w:val="00F36FE1"/>
    <w:rsid w:val="00F37054"/>
    <w:rsid w:val="00F40EFE"/>
    <w:rsid w:val="00F417A3"/>
    <w:rsid w:val="00F41D34"/>
    <w:rsid w:val="00F43AB6"/>
    <w:rsid w:val="00F43C55"/>
    <w:rsid w:val="00F44470"/>
    <w:rsid w:val="00F44976"/>
    <w:rsid w:val="00F4587A"/>
    <w:rsid w:val="00F45898"/>
    <w:rsid w:val="00F45DA3"/>
    <w:rsid w:val="00F45EC5"/>
    <w:rsid w:val="00F4629D"/>
    <w:rsid w:val="00F47B30"/>
    <w:rsid w:val="00F50020"/>
    <w:rsid w:val="00F50CC7"/>
    <w:rsid w:val="00F517EF"/>
    <w:rsid w:val="00F51EF3"/>
    <w:rsid w:val="00F541E3"/>
    <w:rsid w:val="00F56B7B"/>
    <w:rsid w:val="00F56FCB"/>
    <w:rsid w:val="00F570E0"/>
    <w:rsid w:val="00F609AD"/>
    <w:rsid w:val="00F60E8C"/>
    <w:rsid w:val="00F6123E"/>
    <w:rsid w:val="00F61345"/>
    <w:rsid w:val="00F61C6C"/>
    <w:rsid w:val="00F61D65"/>
    <w:rsid w:val="00F620A3"/>
    <w:rsid w:val="00F6215C"/>
    <w:rsid w:val="00F629D7"/>
    <w:rsid w:val="00F6319D"/>
    <w:rsid w:val="00F6393D"/>
    <w:rsid w:val="00F63ECB"/>
    <w:rsid w:val="00F649AA"/>
    <w:rsid w:val="00F64B4F"/>
    <w:rsid w:val="00F64FDC"/>
    <w:rsid w:val="00F672A0"/>
    <w:rsid w:val="00F6753E"/>
    <w:rsid w:val="00F67E6D"/>
    <w:rsid w:val="00F70D36"/>
    <w:rsid w:val="00F71856"/>
    <w:rsid w:val="00F75039"/>
    <w:rsid w:val="00F76706"/>
    <w:rsid w:val="00F80AA7"/>
    <w:rsid w:val="00F816FA"/>
    <w:rsid w:val="00F82288"/>
    <w:rsid w:val="00F84646"/>
    <w:rsid w:val="00F862AA"/>
    <w:rsid w:val="00F9129E"/>
    <w:rsid w:val="00F91F12"/>
    <w:rsid w:val="00F9332F"/>
    <w:rsid w:val="00F95135"/>
    <w:rsid w:val="00F95B72"/>
    <w:rsid w:val="00F95BF4"/>
    <w:rsid w:val="00F95D3B"/>
    <w:rsid w:val="00F96B9F"/>
    <w:rsid w:val="00F97E2F"/>
    <w:rsid w:val="00FA0368"/>
    <w:rsid w:val="00FA1151"/>
    <w:rsid w:val="00FA14EE"/>
    <w:rsid w:val="00FA32F2"/>
    <w:rsid w:val="00FA3F80"/>
    <w:rsid w:val="00FA48FB"/>
    <w:rsid w:val="00FA4981"/>
    <w:rsid w:val="00FA4A36"/>
    <w:rsid w:val="00FA5925"/>
    <w:rsid w:val="00FA7ABF"/>
    <w:rsid w:val="00FB020A"/>
    <w:rsid w:val="00FB212C"/>
    <w:rsid w:val="00FB2A0F"/>
    <w:rsid w:val="00FB34B6"/>
    <w:rsid w:val="00FB60AB"/>
    <w:rsid w:val="00FB617D"/>
    <w:rsid w:val="00FB6C09"/>
    <w:rsid w:val="00FC150C"/>
    <w:rsid w:val="00FC1F1F"/>
    <w:rsid w:val="00FC2B2E"/>
    <w:rsid w:val="00FC2FEB"/>
    <w:rsid w:val="00FC318D"/>
    <w:rsid w:val="00FC52BE"/>
    <w:rsid w:val="00FC794E"/>
    <w:rsid w:val="00FD083E"/>
    <w:rsid w:val="00FD0FA1"/>
    <w:rsid w:val="00FD1299"/>
    <w:rsid w:val="00FD18B7"/>
    <w:rsid w:val="00FD1AF2"/>
    <w:rsid w:val="00FD1F4F"/>
    <w:rsid w:val="00FD513D"/>
    <w:rsid w:val="00FD5F8C"/>
    <w:rsid w:val="00FD6FFE"/>
    <w:rsid w:val="00FD7014"/>
    <w:rsid w:val="00FD7F78"/>
    <w:rsid w:val="00FE05A1"/>
    <w:rsid w:val="00FE128C"/>
    <w:rsid w:val="00FE1AEF"/>
    <w:rsid w:val="00FE32A0"/>
    <w:rsid w:val="00FE3E87"/>
    <w:rsid w:val="00FE5448"/>
    <w:rsid w:val="00FE6434"/>
    <w:rsid w:val="00FE6990"/>
    <w:rsid w:val="00FE71CB"/>
    <w:rsid w:val="00FE7924"/>
    <w:rsid w:val="00FE797E"/>
    <w:rsid w:val="00FE7D3A"/>
    <w:rsid w:val="00FF009A"/>
    <w:rsid w:val="00FF337D"/>
    <w:rsid w:val="00FF37F1"/>
    <w:rsid w:val="00FF40A3"/>
    <w:rsid w:val="00FF5807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873C"/>
  <w15:docId w15:val="{99DBEA34-31C7-4095-A4EC-977541F5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5B4"/>
  </w:style>
  <w:style w:type="paragraph" w:styleId="Titolo1">
    <w:name w:val="heading 1"/>
    <w:basedOn w:val="Normale"/>
    <w:next w:val="Normale"/>
    <w:link w:val="Titolo1Carattere"/>
    <w:uiPriority w:val="9"/>
    <w:qFormat/>
    <w:rsid w:val="00BB15B4"/>
    <w:pPr>
      <w:keepNext/>
      <w:keepLines/>
      <w:pBdr>
        <w:left w:val="single" w:sz="12" w:space="12" w:color="D62E1C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15B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B15B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15B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B15B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B15B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B15B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B15B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B15B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qFormat/>
    <w:rsid w:val="00FC150C"/>
  </w:style>
  <w:style w:type="character" w:customStyle="1" w:styleId="CorpotestoCarattere">
    <w:name w:val="Corpo testo Carattere"/>
    <w:basedOn w:val="Carpredefinitoparagrafo"/>
    <w:link w:val="Corpotesto"/>
    <w:uiPriority w:val="99"/>
    <w:rsid w:val="0099269D"/>
    <w:rPr>
      <w:sz w:val="20"/>
    </w:rPr>
  </w:style>
  <w:style w:type="paragraph" w:customStyle="1" w:styleId="Address">
    <w:name w:val="Address"/>
    <w:basedOn w:val="Normale"/>
    <w:qFormat/>
    <w:rsid w:val="00FC150C"/>
    <w:pPr>
      <w:spacing w:after="0" w:line="200" w:lineRule="atLeast"/>
    </w:pPr>
    <w:rPr>
      <w:i/>
      <w:noProof/>
      <w:sz w:val="18"/>
      <w:szCs w:val="18"/>
    </w:rPr>
  </w:style>
  <w:style w:type="paragraph" w:customStyle="1" w:styleId="AppendixHeading1">
    <w:name w:val="Appendix Heading 1"/>
    <w:basedOn w:val="Corpotesto"/>
    <w:next w:val="AppendixHeading2"/>
    <w:qFormat/>
    <w:rsid w:val="00577517"/>
    <w:pPr>
      <w:keepNext/>
      <w:pageBreakBefore/>
      <w:numPr>
        <w:numId w:val="6"/>
      </w:numPr>
      <w:spacing w:after="480" w:line="0" w:lineRule="atLeast"/>
    </w:pPr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Corpotesto"/>
    <w:next w:val="Corpotesto"/>
    <w:qFormat/>
    <w:rsid w:val="00D70782"/>
    <w:pPr>
      <w:numPr>
        <w:ilvl w:val="1"/>
        <w:numId w:val="6"/>
      </w:numPr>
    </w:pPr>
    <w:rPr>
      <w:rFonts w:asciiTheme="majorHAnsi" w:hAnsiTheme="majorHAnsi"/>
      <w:b/>
      <w:i/>
      <w:color w:val="821A1A" w:themeColor="text2"/>
      <w:sz w:val="32"/>
    </w:rPr>
  </w:style>
  <w:style w:type="paragraph" w:customStyle="1" w:styleId="AppendixHeading3">
    <w:name w:val="Appendix Heading 3"/>
    <w:basedOn w:val="Corpotesto"/>
    <w:next w:val="Corpotesto"/>
    <w:qFormat/>
    <w:rsid w:val="00D70782"/>
    <w:pPr>
      <w:numPr>
        <w:ilvl w:val="2"/>
        <w:numId w:val="6"/>
      </w:numPr>
    </w:pPr>
    <w:rPr>
      <w:rFonts w:asciiTheme="majorHAnsi" w:hAnsiTheme="majorHAnsi"/>
      <w:b/>
      <w:i/>
      <w:color w:val="821A1A" w:themeColor="text2"/>
      <w:sz w:val="28"/>
    </w:rPr>
  </w:style>
  <w:style w:type="paragraph" w:customStyle="1" w:styleId="AppendixHeading4">
    <w:name w:val="Appendix Heading 4"/>
    <w:basedOn w:val="Corpotesto"/>
    <w:next w:val="Corpotesto"/>
    <w:qFormat/>
    <w:rsid w:val="00D70782"/>
    <w:pPr>
      <w:numPr>
        <w:ilvl w:val="3"/>
        <w:numId w:val="6"/>
      </w:numPr>
    </w:pPr>
    <w:rPr>
      <w:rFonts w:asciiTheme="majorHAnsi" w:hAnsiTheme="majorHAnsi"/>
      <w:i/>
      <w:color w:val="821A1A" w:themeColor="text2"/>
      <w:sz w:val="28"/>
    </w:rPr>
  </w:style>
  <w:style w:type="paragraph" w:customStyle="1" w:styleId="AppendixHeading5">
    <w:name w:val="Appendix Heading 5"/>
    <w:basedOn w:val="Corpotesto"/>
    <w:next w:val="Corpotesto"/>
    <w:qFormat/>
    <w:rsid w:val="00D70782"/>
    <w:pPr>
      <w:numPr>
        <w:ilvl w:val="4"/>
        <w:numId w:val="6"/>
      </w:numPr>
    </w:pPr>
    <w:rPr>
      <w:rFonts w:asciiTheme="majorHAnsi" w:hAnsiTheme="majorHAnsi"/>
      <w:i/>
      <w:color w:val="821A1A" w:themeColor="text2"/>
      <w:sz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F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A1739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unhideWhenUsed/>
    <w:rsid w:val="00FC150C"/>
  </w:style>
  <w:style w:type="paragraph" w:styleId="Testodelblocco">
    <w:name w:val="Block Text"/>
    <w:basedOn w:val="Normale"/>
    <w:uiPriority w:val="99"/>
    <w:unhideWhenUsed/>
    <w:rsid w:val="00FC150C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clear" w:color="auto" w:fill="F2F2F2" w:themeFill="background2" w:themeFillShade="F2"/>
      <w:spacing w:after="240" w:line="240" w:lineRule="auto"/>
      <w:ind w:left="233" w:right="233"/>
    </w:pPr>
    <w:rPr>
      <w:i/>
      <w:iCs/>
      <w:color w:val="821A1A" w:themeColor="accent1"/>
      <w:sz w:val="96"/>
    </w:rPr>
  </w:style>
  <w:style w:type="paragraph" w:customStyle="1" w:styleId="BlockText2">
    <w:name w:val="Block Text 2"/>
    <w:basedOn w:val="Normale"/>
    <w:qFormat/>
    <w:rsid w:val="00FC150C"/>
    <w:pPr>
      <w:pBdr>
        <w:top w:val="single" w:sz="8" w:space="10" w:color="821A1A" w:themeColor="text2"/>
        <w:left w:val="single" w:sz="8" w:space="10" w:color="821A1A" w:themeColor="text2"/>
        <w:bottom w:val="single" w:sz="8" w:space="10" w:color="821A1A" w:themeColor="text2"/>
        <w:right w:val="single" w:sz="8" w:space="10" w:color="821A1A" w:themeColor="text2"/>
      </w:pBdr>
      <w:shd w:val="clear" w:color="auto" w:fill="821A1A" w:themeFill="text2"/>
      <w:spacing w:after="240" w:line="264" w:lineRule="auto"/>
      <w:ind w:left="227" w:right="227"/>
    </w:pPr>
    <w:rPr>
      <w:i/>
      <w:color w:val="FFFFFF" w:themeColor="background2"/>
      <w:sz w:val="48"/>
    </w:rPr>
  </w:style>
  <w:style w:type="paragraph" w:customStyle="1" w:styleId="BlockText3">
    <w:name w:val="Block Text 3"/>
    <w:basedOn w:val="Normale"/>
    <w:qFormat/>
    <w:rsid w:val="00FC150C"/>
    <w:pPr>
      <w:spacing w:after="240" w:line="264" w:lineRule="auto"/>
    </w:pPr>
    <w:rPr>
      <w:b/>
      <w:i/>
      <w:color w:val="821A1A" w:themeColor="text2"/>
      <w:sz w:val="48"/>
    </w:rPr>
  </w:style>
  <w:style w:type="paragraph" w:customStyle="1" w:styleId="BodySingle">
    <w:name w:val="Body Single"/>
    <w:basedOn w:val="Normale"/>
    <w:qFormat/>
    <w:rsid w:val="00FC150C"/>
    <w:pPr>
      <w:spacing w:after="0"/>
    </w:pPr>
    <w:rPr>
      <w:color w:val="000000" w:themeColor="text1"/>
    </w:rPr>
  </w:style>
  <w:style w:type="paragraph" w:styleId="Corpodeltesto2">
    <w:name w:val="Body Text 2"/>
    <w:basedOn w:val="Normale"/>
    <w:link w:val="Corpodeltesto2Carattere"/>
    <w:uiPriority w:val="99"/>
    <w:unhideWhenUsed/>
    <w:rsid w:val="00FC15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A1739"/>
    <w:rPr>
      <w:sz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FC150C"/>
    <w:pPr>
      <w:spacing w:after="120" w:line="240" w:lineRule="atLeas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A1739"/>
    <w:rPr>
      <w:sz w:val="16"/>
      <w:szCs w:val="16"/>
    </w:rPr>
  </w:style>
  <w:style w:type="paragraph" w:styleId="Primorientrocorpodeltesto">
    <w:name w:val="Body Text First Indent"/>
    <w:basedOn w:val="Normale"/>
    <w:link w:val="PrimorientrocorpodeltestoCarattere"/>
    <w:uiPriority w:val="99"/>
    <w:semiHidden/>
    <w:unhideWhenUsed/>
    <w:rsid w:val="00FC150C"/>
    <w:pPr>
      <w:ind w:firstLine="360"/>
    </w:pPr>
    <w:rPr>
      <w:color w:val="000000" w:themeColor="text1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A1739"/>
    <w:rPr>
      <w:color w:val="000000" w:themeColor="text1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C150C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739"/>
    <w:rPr>
      <w:sz w:val="20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FC150C"/>
    <w:pPr>
      <w:spacing w:after="2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A1739"/>
    <w:rPr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C150C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A1739"/>
    <w:rPr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C150C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A1739"/>
    <w:rPr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BB15B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customStyle="1" w:styleId="Callout">
    <w:name w:val="Callout"/>
    <w:basedOn w:val="Corpotesto"/>
    <w:next w:val="Corpotesto"/>
    <w:uiPriority w:val="34"/>
    <w:qFormat/>
    <w:rsid w:val="00BB15B4"/>
    <w:pPr>
      <w:framePr w:w="2098" w:hSpace="227" w:wrap="around" w:vAnchor="text" w:hAnchor="page" w:x="1022" w:y="205"/>
      <w:spacing w:line="240" w:lineRule="auto"/>
    </w:pPr>
    <w:rPr>
      <w:rFonts w:ascii="Georgia" w:eastAsiaTheme="minorHAnsi" w:hAnsi="Georgia"/>
      <w:i/>
      <w:noProof/>
      <w:color w:val="821A1A" w:themeColor="text2"/>
      <w:sz w:val="16"/>
      <w:lang w:val="en-GB"/>
    </w:rPr>
  </w:style>
  <w:style w:type="paragraph" w:styleId="Didascalia">
    <w:name w:val="caption"/>
    <w:basedOn w:val="Normale"/>
    <w:next w:val="Normale"/>
    <w:uiPriority w:val="35"/>
    <w:unhideWhenUsed/>
    <w:qFormat/>
    <w:rsid w:val="00BB15B4"/>
    <w:pPr>
      <w:spacing w:line="240" w:lineRule="auto"/>
    </w:pPr>
    <w:rPr>
      <w:b/>
      <w:bCs/>
      <w:color w:val="D62E1C" w:themeColor="accent2"/>
      <w:spacing w:val="10"/>
      <w:sz w:val="16"/>
      <w:szCs w:val="16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FC150C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A1739"/>
    <w:rPr>
      <w:sz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C150C"/>
    <w:rPr>
      <w:color w:val="000000" w:themeColor="text1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15B4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173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1739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uiPriority w:val="99"/>
    <w:unhideWhenUsed/>
    <w:rsid w:val="00FC150C"/>
    <w:pPr>
      <w:ind w:left="2546"/>
    </w:pPr>
    <w:rPr>
      <w:sz w:val="48"/>
    </w:rPr>
  </w:style>
  <w:style w:type="character" w:customStyle="1" w:styleId="DataCarattere">
    <w:name w:val="Data Carattere"/>
    <w:basedOn w:val="Carpredefinitoparagrafo"/>
    <w:link w:val="Data"/>
    <w:uiPriority w:val="99"/>
    <w:rsid w:val="00DA1739"/>
    <w:rPr>
      <w:sz w:val="48"/>
    </w:rPr>
  </w:style>
  <w:style w:type="paragraph" w:customStyle="1" w:styleId="Disclaimer">
    <w:name w:val="Disclaimer"/>
    <w:basedOn w:val="Normale"/>
    <w:qFormat/>
    <w:rsid w:val="00FC150C"/>
    <w:pPr>
      <w:spacing w:after="0" w:line="140" w:lineRule="atLeast"/>
    </w:pPr>
    <w:rPr>
      <w:rFonts w:cstheme="minorHAnsi"/>
      <w:sz w:val="12"/>
      <w:szCs w:val="12"/>
    </w:rPr>
  </w:style>
  <w:style w:type="paragraph" w:customStyle="1" w:styleId="DividerPage">
    <w:name w:val="Divider Page"/>
    <w:qFormat/>
    <w:rsid w:val="00FC150C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A1739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FC150C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A1739"/>
    <w:rPr>
      <w:sz w:val="20"/>
    </w:rPr>
  </w:style>
  <w:style w:type="character" w:styleId="Enfasicorsivo">
    <w:name w:val="Emphasis"/>
    <w:basedOn w:val="Carpredefinitoparagrafo"/>
    <w:uiPriority w:val="99"/>
    <w:qFormat/>
    <w:rsid w:val="00BB15B4"/>
    <w:rPr>
      <w:rFonts w:asciiTheme="minorHAnsi" w:eastAsiaTheme="minorEastAsia" w:hAnsiTheme="minorHAnsi" w:cstheme="minorBidi"/>
      <w:i/>
      <w:iCs/>
      <w:color w:val="A02215" w:themeColor="accent2" w:themeShade="BF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C150C"/>
    <w:rPr>
      <w:color w:val="000000" w:themeColor="text1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C150C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1739"/>
    <w:rPr>
      <w:sz w:val="20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FC15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FC150C"/>
    <w:pPr>
      <w:spacing w:after="0" w:line="240" w:lineRule="auto"/>
    </w:pPr>
    <w:rPr>
      <w:rFonts w:eastAsiaTheme="majorEastAsia" w:cstheme="majorBidi"/>
      <w:szCs w:val="20"/>
    </w:rPr>
  </w:style>
  <w:style w:type="paragraph" w:customStyle="1" w:styleId="ExhibitHeading1">
    <w:name w:val="Exhibit Heading 1"/>
    <w:basedOn w:val="Corpotesto"/>
    <w:next w:val="ExhibitHeading2"/>
    <w:qFormat/>
    <w:rsid w:val="00577517"/>
    <w:pPr>
      <w:keepNext/>
      <w:pageBreakBefore/>
      <w:numPr>
        <w:numId w:val="7"/>
      </w:numPr>
      <w:spacing w:after="480" w:line="0" w:lineRule="atLeast"/>
    </w:pPr>
    <w:rPr>
      <w:b/>
      <w:i/>
      <w:sz w:val="48"/>
    </w:rPr>
  </w:style>
  <w:style w:type="paragraph" w:customStyle="1" w:styleId="ExhibitHeading2">
    <w:name w:val="Exhibit Heading 2"/>
    <w:basedOn w:val="Corpotesto"/>
    <w:next w:val="Corpotesto"/>
    <w:qFormat/>
    <w:rsid w:val="00D70782"/>
    <w:pPr>
      <w:numPr>
        <w:ilvl w:val="1"/>
        <w:numId w:val="7"/>
      </w:numPr>
    </w:pPr>
    <w:rPr>
      <w:b/>
      <w:i/>
      <w:color w:val="821A1A" w:themeColor="text2"/>
      <w:sz w:val="32"/>
    </w:rPr>
  </w:style>
  <w:style w:type="paragraph" w:customStyle="1" w:styleId="ExhibitHeading3">
    <w:name w:val="Exhibit Heading 3"/>
    <w:basedOn w:val="Normale"/>
    <w:next w:val="Corpotesto"/>
    <w:qFormat/>
    <w:rsid w:val="00D70782"/>
    <w:pPr>
      <w:numPr>
        <w:ilvl w:val="2"/>
        <w:numId w:val="7"/>
      </w:numPr>
    </w:pPr>
    <w:rPr>
      <w:b/>
      <w:i/>
      <w:color w:val="821A1A" w:themeColor="text2"/>
      <w:sz w:val="28"/>
    </w:rPr>
  </w:style>
  <w:style w:type="paragraph" w:customStyle="1" w:styleId="ExhibitHeading4">
    <w:name w:val="Exhibit Heading 4"/>
    <w:basedOn w:val="ExhibitHeading3"/>
    <w:next w:val="Corpotesto"/>
    <w:qFormat/>
    <w:rsid w:val="00D70782"/>
    <w:pPr>
      <w:numPr>
        <w:ilvl w:val="3"/>
      </w:numPr>
    </w:pPr>
    <w:rPr>
      <w:b w:val="0"/>
    </w:rPr>
  </w:style>
  <w:style w:type="paragraph" w:customStyle="1" w:styleId="ExhibitHeading5">
    <w:name w:val="Exhibit Heading 5"/>
    <w:basedOn w:val="Corpotesto"/>
    <w:next w:val="Corpotesto"/>
    <w:qFormat/>
    <w:rsid w:val="00D70782"/>
    <w:pPr>
      <w:numPr>
        <w:ilvl w:val="4"/>
        <w:numId w:val="7"/>
      </w:numPr>
    </w:pPr>
    <w:rPr>
      <w:i/>
      <w:color w:val="821A1A" w:themeColor="text2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150C"/>
    <w:rPr>
      <w:color w:val="92D050"/>
      <w:u w:val="single"/>
    </w:rPr>
  </w:style>
  <w:style w:type="paragraph" w:styleId="Pidipagina">
    <w:name w:val="footer"/>
    <w:aliases w:val="|| Footer"/>
    <w:basedOn w:val="Normale"/>
    <w:link w:val="PidipaginaCarattere"/>
    <w:uiPriority w:val="99"/>
    <w:unhideWhenUsed/>
    <w:rsid w:val="00FC150C"/>
    <w:pPr>
      <w:spacing w:after="0" w:line="240" w:lineRule="auto"/>
    </w:pPr>
    <w:rPr>
      <w:rFonts w:ascii="Arial" w:hAnsi="Arial"/>
      <w:color w:val="000000" w:themeColor="text1"/>
      <w:sz w:val="16"/>
    </w:rPr>
  </w:style>
  <w:style w:type="character" w:customStyle="1" w:styleId="PidipaginaCarattere">
    <w:name w:val="Piè di pagina Carattere"/>
    <w:aliases w:val="|| Footer Carattere"/>
    <w:basedOn w:val="Carpredefinitoparagrafo"/>
    <w:link w:val="Pidipagina"/>
    <w:uiPriority w:val="99"/>
    <w:rsid w:val="00DA1739"/>
    <w:rPr>
      <w:rFonts w:ascii="Arial" w:hAnsi="Arial"/>
      <w:color w:val="000000" w:themeColor="text1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150C"/>
    <w:rPr>
      <w:color w:val="000000" w:themeColor="text1"/>
      <w:vertAlign w:val="superscript"/>
    </w:rPr>
  </w:style>
  <w:style w:type="paragraph" w:styleId="Testonotaapidipagina">
    <w:name w:val="footnote text"/>
    <w:aliases w:val="Testo_note,Footnote"/>
    <w:basedOn w:val="Normale"/>
    <w:link w:val="TestonotaapidipaginaCarattere"/>
    <w:uiPriority w:val="99"/>
    <w:unhideWhenUsed/>
    <w:rsid w:val="00FC150C"/>
    <w:pPr>
      <w:spacing w:after="0" w:line="240" w:lineRule="auto"/>
    </w:pPr>
    <w:rPr>
      <w:sz w:val="18"/>
      <w:szCs w:val="20"/>
    </w:rPr>
  </w:style>
  <w:style w:type="character" w:customStyle="1" w:styleId="TestonotaapidipaginaCarattere">
    <w:name w:val="Testo nota a piè di pagina Carattere"/>
    <w:aliases w:val="Testo_note Carattere,Footnote Carattere"/>
    <w:basedOn w:val="Carpredefinitoparagrafo"/>
    <w:link w:val="Testonotaapidipagina"/>
    <w:uiPriority w:val="99"/>
    <w:rsid w:val="00DA1739"/>
    <w:rPr>
      <w:sz w:val="18"/>
      <w:szCs w:val="20"/>
    </w:rPr>
  </w:style>
  <w:style w:type="paragraph" w:customStyle="1" w:styleId="Guidance">
    <w:name w:val="Guidance"/>
    <w:basedOn w:val="Normale"/>
    <w:uiPriority w:val="99"/>
    <w:qFormat/>
    <w:rsid w:val="00FC150C"/>
    <w:pPr>
      <w:spacing w:after="0"/>
    </w:pPr>
    <w:rPr>
      <w:rFonts w:ascii="Arial" w:hAnsi="Arial"/>
      <w:color w:val="00A5FF"/>
      <w:sz w:val="16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FC150C"/>
    <w:pPr>
      <w:spacing w:after="0" w:line="240" w:lineRule="auto"/>
    </w:pPr>
    <w:rPr>
      <w:rFonts w:ascii="Arial" w:hAnsi="Arial"/>
      <w:color w:val="000000" w:themeColor="text1"/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739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D8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D87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0D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80D8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80D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80D8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80D8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80D87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rsid w:val="00D80D87"/>
    <w:rPr>
      <w:rFonts w:asciiTheme="majorHAnsi" w:eastAsiaTheme="majorEastAsia" w:hAnsiTheme="majorHAnsi" w:cstheme="majorBidi"/>
      <w:i/>
      <w:iCs/>
      <w:caps/>
    </w:rPr>
  </w:style>
  <w:style w:type="character" w:styleId="AcronimoHTML">
    <w:name w:val="HTML Acronym"/>
    <w:basedOn w:val="Carpredefinitoparagrafo"/>
    <w:uiPriority w:val="99"/>
    <w:semiHidden/>
    <w:unhideWhenUsed/>
    <w:rsid w:val="00FC150C"/>
    <w:rPr>
      <w:color w:val="000000" w:themeColor="text1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FC150C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A1739"/>
    <w:rPr>
      <w:i/>
      <w:iCs/>
      <w:sz w:val="20"/>
    </w:rPr>
  </w:style>
  <w:style w:type="character" w:styleId="CitazioneHTML">
    <w:name w:val="HTML Cite"/>
    <w:basedOn w:val="Carpredefinitoparagrafo"/>
    <w:uiPriority w:val="99"/>
    <w:semiHidden/>
    <w:unhideWhenUsed/>
    <w:rsid w:val="00FC150C"/>
    <w:rPr>
      <w:i/>
      <w:iCs/>
      <w:color w:val="000000" w:themeColor="text1"/>
    </w:rPr>
  </w:style>
  <w:style w:type="character" w:styleId="CodiceHTML">
    <w:name w:val="HTML Code"/>
    <w:basedOn w:val="Carpredefinitoparagrafo"/>
    <w:uiPriority w:val="99"/>
    <w:semiHidden/>
    <w:unhideWhenUsed/>
    <w:rsid w:val="00FC150C"/>
    <w:rPr>
      <w:rFonts w:ascii="Consolas" w:hAnsi="Consolas"/>
      <w:color w:val="000000" w:themeColor="text1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FC150C"/>
    <w:rPr>
      <w:i/>
      <w:iCs/>
      <w:color w:val="000000" w:themeColor="text1"/>
    </w:rPr>
  </w:style>
  <w:style w:type="character" w:styleId="TastieraHTML">
    <w:name w:val="HTML Keyboard"/>
    <w:basedOn w:val="Carpredefinitoparagrafo"/>
    <w:uiPriority w:val="99"/>
    <w:semiHidden/>
    <w:unhideWhenUsed/>
    <w:rsid w:val="00FC150C"/>
    <w:rPr>
      <w:rFonts w:ascii="Consolas" w:hAnsi="Consolas"/>
      <w:color w:val="000000" w:themeColor="text1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150C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1739"/>
    <w:rPr>
      <w:rFonts w:ascii="Consolas" w:hAnsi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FC150C"/>
    <w:rPr>
      <w:rFonts w:ascii="Consolas" w:hAnsi="Consolas"/>
      <w:color w:val="000000" w:themeColor="text1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FC150C"/>
    <w:rPr>
      <w:rFonts w:ascii="Consolas" w:hAnsi="Consolas"/>
      <w:color w:val="000000" w:themeColor="text1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FC150C"/>
    <w:rPr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FC150C"/>
    <w:rPr>
      <w:color w:val="0070C0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FC150C"/>
    <w:pPr>
      <w:spacing w:after="0" w:line="240" w:lineRule="auto"/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FC150C"/>
    <w:pPr>
      <w:spacing w:after="0" w:line="240" w:lineRule="auto"/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FC150C"/>
    <w:pPr>
      <w:spacing w:after="0" w:line="240" w:lineRule="auto"/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FC150C"/>
    <w:pPr>
      <w:spacing w:after="0" w:line="240" w:lineRule="auto"/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FC150C"/>
    <w:pPr>
      <w:spacing w:after="0" w:line="240" w:lineRule="auto"/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FC150C"/>
    <w:pPr>
      <w:spacing w:after="0" w:line="240" w:lineRule="auto"/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FC150C"/>
    <w:pPr>
      <w:spacing w:after="0" w:line="240" w:lineRule="auto"/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FC150C"/>
    <w:pPr>
      <w:spacing w:after="0" w:line="240" w:lineRule="auto"/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FC150C"/>
    <w:pPr>
      <w:spacing w:after="0" w:line="240" w:lineRule="auto"/>
      <w:ind w:left="1800" w:hanging="20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FC150C"/>
    <w:rPr>
      <w:rFonts w:eastAsiaTheme="majorEastAsia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15B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A02215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0D87"/>
    <w:rPr>
      <w:rFonts w:asciiTheme="majorHAnsi" w:eastAsiaTheme="majorEastAsia" w:hAnsiTheme="majorHAnsi" w:cstheme="majorBidi"/>
      <w:caps/>
      <w:color w:val="A02215" w:themeColor="accent2" w:themeShade="BF"/>
      <w:spacing w:val="10"/>
      <w:sz w:val="28"/>
      <w:szCs w:val="28"/>
    </w:rPr>
  </w:style>
  <w:style w:type="character" w:styleId="Numeroriga">
    <w:name w:val="line number"/>
    <w:basedOn w:val="Carpredefinitoparagrafo"/>
    <w:uiPriority w:val="99"/>
    <w:semiHidden/>
    <w:unhideWhenUsed/>
    <w:rsid w:val="00FC150C"/>
    <w:rPr>
      <w:color w:val="000000" w:themeColor="text1"/>
    </w:rPr>
  </w:style>
  <w:style w:type="paragraph" w:styleId="Elenco">
    <w:name w:val="List"/>
    <w:basedOn w:val="Normale"/>
    <w:uiPriority w:val="99"/>
    <w:unhideWhenUsed/>
    <w:qFormat/>
    <w:rsid w:val="00E57157"/>
    <w:pPr>
      <w:spacing w:before="60" w:after="60" w:line="240" w:lineRule="atLeast"/>
      <w:contextualSpacing/>
    </w:pPr>
  </w:style>
  <w:style w:type="paragraph" w:styleId="Elenco2">
    <w:name w:val="List 2"/>
    <w:basedOn w:val="Elenco"/>
    <w:uiPriority w:val="99"/>
    <w:unhideWhenUsed/>
    <w:qFormat/>
    <w:rsid w:val="00E57157"/>
    <w:pPr>
      <w:ind w:left="397"/>
    </w:pPr>
  </w:style>
  <w:style w:type="paragraph" w:styleId="Elenco3">
    <w:name w:val="List 3"/>
    <w:basedOn w:val="Elenco2"/>
    <w:uiPriority w:val="99"/>
    <w:unhideWhenUsed/>
    <w:qFormat/>
    <w:rsid w:val="00E57157"/>
    <w:pPr>
      <w:ind w:left="1985" w:hanging="1191"/>
    </w:pPr>
  </w:style>
  <w:style w:type="paragraph" w:styleId="Elenco4">
    <w:name w:val="List 4"/>
    <w:basedOn w:val="Elenco3"/>
    <w:uiPriority w:val="99"/>
    <w:unhideWhenUsed/>
    <w:qFormat/>
    <w:rsid w:val="00E57157"/>
    <w:pPr>
      <w:ind w:left="1191" w:firstLine="0"/>
    </w:pPr>
  </w:style>
  <w:style w:type="paragraph" w:styleId="Elenco5">
    <w:name w:val="List 5"/>
    <w:basedOn w:val="Elenco4"/>
    <w:uiPriority w:val="99"/>
    <w:unhideWhenUsed/>
    <w:qFormat/>
    <w:rsid w:val="00E57157"/>
    <w:pPr>
      <w:ind w:left="1588"/>
    </w:pPr>
  </w:style>
  <w:style w:type="paragraph" w:customStyle="1" w:styleId="List6">
    <w:name w:val="List 6"/>
    <w:basedOn w:val="Elenco5"/>
    <w:qFormat/>
    <w:rsid w:val="00E57157"/>
    <w:pPr>
      <w:ind w:left="1985"/>
    </w:pPr>
  </w:style>
  <w:style w:type="paragraph" w:customStyle="1" w:styleId="List7">
    <w:name w:val="List 7"/>
    <w:basedOn w:val="List6"/>
    <w:qFormat/>
    <w:rsid w:val="00E57157"/>
    <w:pPr>
      <w:ind w:left="2381"/>
    </w:pPr>
  </w:style>
  <w:style w:type="paragraph" w:customStyle="1" w:styleId="List8">
    <w:name w:val="List 8"/>
    <w:basedOn w:val="List7"/>
    <w:qFormat/>
    <w:rsid w:val="00E57157"/>
    <w:pPr>
      <w:ind w:left="2778"/>
    </w:pPr>
  </w:style>
  <w:style w:type="paragraph" w:customStyle="1" w:styleId="List9">
    <w:name w:val="List 9"/>
    <w:basedOn w:val="List8"/>
    <w:qFormat/>
    <w:rsid w:val="00E57157"/>
    <w:pPr>
      <w:ind w:left="3175"/>
    </w:pPr>
  </w:style>
  <w:style w:type="paragraph" w:customStyle="1" w:styleId="ListAlpha">
    <w:name w:val="List Alpha"/>
    <w:basedOn w:val="Normale"/>
    <w:qFormat/>
    <w:rsid w:val="00E57157"/>
    <w:pPr>
      <w:numPr>
        <w:numId w:val="2"/>
      </w:numPr>
      <w:spacing w:before="60" w:after="60" w:line="240" w:lineRule="atLeast"/>
      <w:contextualSpacing/>
    </w:pPr>
  </w:style>
  <w:style w:type="paragraph" w:customStyle="1" w:styleId="ListAlpha2">
    <w:name w:val="List Alpha 2"/>
    <w:basedOn w:val="ListAlpha"/>
    <w:qFormat/>
    <w:rsid w:val="00E57157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E57157"/>
    <w:pPr>
      <w:numPr>
        <w:ilvl w:val="2"/>
      </w:numPr>
    </w:pPr>
  </w:style>
  <w:style w:type="paragraph" w:customStyle="1" w:styleId="ListAlpha4">
    <w:name w:val="List Alpha 4"/>
    <w:basedOn w:val="ListAlpha3"/>
    <w:qFormat/>
    <w:rsid w:val="00E57157"/>
    <w:pPr>
      <w:numPr>
        <w:ilvl w:val="3"/>
      </w:numPr>
    </w:pPr>
  </w:style>
  <w:style w:type="paragraph" w:customStyle="1" w:styleId="ListAlpha5">
    <w:name w:val="List Alpha 5"/>
    <w:basedOn w:val="ListAlpha4"/>
    <w:qFormat/>
    <w:rsid w:val="00E57157"/>
    <w:pPr>
      <w:numPr>
        <w:ilvl w:val="4"/>
      </w:numPr>
    </w:pPr>
  </w:style>
  <w:style w:type="paragraph" w:customStyle="1" w:styleId="ListAlpha6">
    <w:name w:val="List Alpha 6"/>
    <w:basedOn w:val="ListAlpha5"/>
    <w:qFormat/>
    <w:rsid w:val="00E57157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E57157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E57157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E57157"/>
    <w:pPr>
      <w:numPr>
        <w:ilvl w:val="8"/>
      </w:numPr>
    </w:pPr>
  </w:style>
  <w:style w:type="paragraph" w:customStyle="1" w:styleId="ListBullet7">
    <w:name w:val="List Bullet 7"/>
    <w:basedOn w:val="ListBullet6"/>
    <w:qFormat/>
    <w:rsid w:val="00E57157"/>
    <w:pPr>
      <w:numPr>
        <w:ilvl w:val="6"/>
      </w:numPr>
    </w:pPr>
  </w:style>
  <w:style w:type="paragraph" w:styleId="Puntoelenco">
    <w:name w:val="List Bullet"/>
    <w:basedOn w:val="Normale"/>
    <w:uiPriority w:val="99"/>
    <w:unhideWhenUsed/>
    <w:rsid w:val="00E57157"/>
    <w:pPr>
      <w:numPr>
        <w:numId w:val="3"/>
      </w:numPr>
      <w:spacing w:before="60" w:after="60" w:line="240" w:lineRule="atLeast"/>
      <w:contextualSpacing/>
    </w:pPr>
  </w:style>
  <w:style w:type="paragraph" w:styleId="Puntoelenco2">
    <w:name w:val="List Bullet 2"/>
    <w:basedOn w:val="Puntoelenco"/>
    <w:uiPriority w:val="99"/>
    <w:unhideWhenUsed/>
    <w:rsid w:val="00E57157"/>
    <w:pPr>
      <w:numPr>
        <w:ilvl w:val="1"/>
      </w:numPr>
    </w:pPr>
  </w:style>
  <w:style w:type="paragraph" w:styleId="Puntoelenco3">
    <w:name w:val="List Bullet 3"/>
    <w:basedOn w:val="Puntoelenco2"/>
    <w:uiPriority w:val="99"/>
    <w:unhideWhenUsed/>
    <w:rsid w:val="00E57157"/>
    <w:pPr>
      <w:numPr>
        <w:ilvl w:val="2"/>
      </w:numPr>
    </w:pPr>
  </w:style>
  <w:style w:type="paragraph" w:styleId="Puntoelenco4">
    <w:name w:val="List Bullet 4"/>
    <w:basedOn w:val="Puntoelenco3"/>
    <w:uiPriority w:val="99"/>
    <w:unhideWhenUsed/>
    <w:rsid w:val="00E57157"/>
    <w:pPr>
      <w:numPr>
        <w:ilvl w:val="3"/>
      </w:numPr>
    </w:pPr>
  </w:style>
  <w:style w:type="paragraph" w:styleId="Puntoelenco5">
    <w:name w:val="List Bullet 5"/>
    <w:basedOn w:val="Puntoelenco4"/>
    <w:next w:val="Puntoelenco4"/>
    <w:uiPriority w:val="99"/>
    <w:unhideWhenUsed/>
    <w:rsid w:val="00E57157"/>
    <w:pPr>
      <w:numPr>
        <w:ilvl w:val="4"/>
      </w:numPr>
    </w:pPr>
  </w:style>
  <w:style w:type="paragraph" w:customStyle="1" w:styleId="ListBullet6">
    <w:name w:val="List Bullet 6"/>
    <w:basedOn w:val="Puntoelenco5"/>
    <w:qFormat/>
    <w:rsid w:val="00E57157"/>
    <w:pPr>
      <w:numPr>
        <w:ilvl w:val="5"/>
      </w:numPr>
    </w:pPr>
  </w:style>
  <w:style w:type="paragraph" w:customStyle="1" w:styleId="ListBullet8">
    <w:name w:val="List Bullet 8"/>
    <w:basedOn w:val="ListBullet7"/>
    <w:qFormat/>
    <w:rsid w:val="00E57157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E57157"/>
    <w:pPr>
      <w:numPr>
        <w:ilvl w:val="8"/>
      </w:numPr>
    </w:pPr>
  </w:style>
  <w:style w:type="paragraph" w:styleId="Elencocontinua">
    <w:name w:val="List Continue"/>
    <w:basedOn w:val="Normale"/>
    <w:uiPriority w:val="99"/>
    <w:unhideWhenUsed/>
    <w:rsid w:val="00E57157"/>
    <w:pPr>
      <w:spacing w:before="60" w:after="60" w:line="240" w:lineRule="atLeast"/>
      <w:ind w:left="397"/>
      <w:contextualSpacing/>
    </w:pPr>
  </w:style>
  <w:style w:type="paragraph" w:styleId="Elencocontinua2">
    <w:name w:val="List Continue 2"/>
    <w:basedOn w:val="Elencocontinua"/>
    <w:uiPriority w:val="99"/>
    <w:unhideWhenUsed/>
    <w:rsid w:val="00E57157"/>
    <w:pPr>
      <w:ind w:left="794"/>
    </w:pPr>
  </w:style>
  <w:style w:type="paragraph" w:styleId="Elencocontinua3">
    <w:name w:val="List Continue 3"/>
    <w:basedOn w:val="Elencocontinua2"/>
    <w:uiPriority w:val="99"/>
    <w:unhideWhenUsed/>
    <w:rsid w:val="00E57157"/>
    <w:pPr>
      <w:ind w:left="1191"/>
    </w:pPr>
  </w:style>
  <w:style w:type="paragraph" w:styleId="Elencocontinua4">
    <w:name w:val="List Continue 4"/>
    <w:basedOn w:val="Elencocontinua3"/>
    <w:uiPriority w:val="99"/>
    <w:unhideWhenUsed/>
    <w:rsid w:val="00E57157"/>
    <w:pPr>
      <w:ind w:left="1588"/>
    </w:pPr>
  </w:style>
  <w:style w:type="paragraph" w:styleId="Elencocontinua5">
    <w:name w:val="List Continue 5"/>
    <w:basedOn w:val="Elencocontinua4"/>
    <w:uiPriority w:val="99"/>
    <w:unhideWhenUsed/>
    <w:rsid w:val="00E57157"/>
    <w:pPr>
      <w:ind w:left="1985"/>
    </w:pPr>
  </w:style>
  <w:style w:type="paragraph" w:customStyle="1" w:styleId="ListContinue6">
    <w:name w:val="List Continue 6"/>
    <w:basedOn w:val="Elencocontinua4"/>
    <w:qFormat/>
    <w:rsid w:val="00E57157"/>
    <w:pPr>
      <w:ind w:left="2381"/>
    </w:pPr>
  </w:style>
  <w:style w:type="paragraph" w:customStyle="1" w:styleId="ListContinue7">
    <w:name w:val="List Continue 7"/>
    <w:basedOn w:val="ListContinue6"/>
    <w:qFormat/>
    <w:rsid w:val="00E57157"/>
    <w:pPr>
      <w:ind w:left="2778"/>
    </w:pPr>
  </w:style>
  <w:style w:type="paragraph" w:customStyle="1" w:styleId="ListContinue8">
    <w:name w:val="List Continue 8"/>
    <w:basedOn w:val="ListContinue7"/>
    <w:qFormat/>
    <w:rsid w:val="00E57157"/>
    <w:pPr>
      <w:ind w:left="3175"/>
    </w:pPr>
  </w:style>
  <w:style w:type="paragraph" w:customStyle="1" w:styleId="ListContinue9">
    <w:name w:val="List Continue 9"/>
    <w:basedOn w:val="ListContinue8"/>
    <w:qFormat/>
    <w:rsid w:val="00E57157"/>
    <w:pPr>
      <w:ind w:left="3572"/>
    </w:pPr>
  </w:style>
  <w:style w:type="paragraph" w:styleId="Numeroelenco">
    <w:name w:val="List Number"/>
    <w:basedOn w:val="Normale"/>
    <w:uiPriority w:val="99"/>
    <w:unhideWhenUsed/>
    <w:rsid w:val="00E57157"/>
    <w:pPr>
      <w:numPr>
        <w:numId w:val="4"/>
      </w:numPr>
      <w:spacing w:before="60" w:after="60" w:line="240" w:lineRule="atLeast"/>
      <w:contextualSpacing/>
    </w:pPr>
  </w:style>
  <w:style w:type="paragraph" w:styleId="Numeroelenco2">
    <w:name w:val="List Number 2"/>
    <w:basedOn w:val="Numeroelenco"/>
    <w:uiPriority w:val="99"/>
    <w:unhideWhenUsed/>
    <w:rsid w:val="00E57157"/>
    <w:pPr>
      <w:numPr>
        <w:ilvl w:val="1"/>
      </w:numPr>
    </w:pPr>
  </w:style>
  <w:style w:type="paragraph" w:styleId="Numeroelenco3">
    <w:name w:val="List Number 3"/>
    <w:basedOn w:val="Numeroelenco2"/>
    <w:uiPriority w:val="99"/>
    <w:unhideWhenUsed/>
    <w:qFormat/>
    <w:rsid w:val="00E57157"/>
    <w:pPr>
      <w:numPr>
        <w:ilvl w:val="2"/>
      </w:numPr>
    </w:pPr>
  </w:style>
  <w:style w:type="paragraph" w:styleId="Numeroelenco4">
    <w:name w:val="List Number 4"/>
    <w:basedOn w:val="Numeroelenco3"/>
    <w:uiPriority w:val="99"/>
    <w:unhideWhenUsed/>
    <w:rsid w:val="00E57157"/>
    <w:pPr>
      <w:numPr>
        <w:ilvl w:val="3"/>
      </w:numPr>
    </w:pPr>
  </w:style>
  <w:style w:type="paragraph" w:styleId="Numeroelenco5">
    <w:name w:val="List Number 5"/>
    <w:basedOn w:val="Numeroelenco4"/>
    <w:uiPriority w:val="99"/>
    <w:unhideWhenUsed/>
    <w:rsid w:val="00E57157"/>
    <w:pPr>
      <w:numPr>
        <w:ilvl w:val="4"/>
      </w:numPr>
    </w:pPr>
  </w:style>
  <w:style w:type="paragraph" w:customStyle="1" w:styleId="ListNumber6">
    <w:name w:val="List Number 6"/>
    <w:basedOn w:val="Numeroelenco5"/>
    <w:qFormat/>
    <w:rsid w:val="00E57157"/>
    <w:pPr>
      <w:numPr>
        <w:ilvl w:val="5"/>
      </w:numPr>
    </w:pPr>
  </w:style>
  <w:style w:type="paragraph" w:customStyle="1" w:styleId="ListNumber7">
    <w:name w:val="List Number 7"/>
    <w:basedOn w:val="ListNumber6"/>
    <w:qFormat/>
    <w:rsid w:val="00E57157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E57157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E57157"/>
    <w:pPr>
      <w:numPr>
        <w:ilvl w:val="8"/>
      </w:numPr>
    </w:pPr>
  </w:style>
  <w:style w:type="paragraph" w:styleId="Paragrafoelenco">
    <w:name w:val="List Paragraph"/>
    <w:basedOn w:val="Normale"/>
    <w:uiPriority w:val="34"/>
    <w:qFormat/>
    <w:rsid w:val="00BB15B4"/>
    <w:pPr>
      <w:ind w:left="720"/>
      <w:contextualSpacing/>
    </w:pPr>
  </w:style>
  <w:style w:type="paragraph" w:customStyle="1" w:styleId="ListRoman">
    <w:name w:val="List Roman"/>
    <w:basedOn w:val="Corpotesto"/>
    <w:qFormat/>
    <w:rsid w:val="00E57157"/>
    <w:pPr>
      <w:numPr>
        <w:numId w:val="5"/>
      </w:numPr>
      <w:spacing w:before="60" w:after="60" w:line="240" w:lineRule="atLeast"/>
      <w:contextualSpacing/>
    </w:pPr>
  </w:style>
  <w:style w:type="paragraph" w:customStyle="1" w:styleId="ListRoman2">
    <w:name w:val="List Roman 2"/>
    <w:basedOn w:val="ListRoman"/>
    <w:qFormat/>
    <w:rsid w:val="00E57157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E57157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E57157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E57157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E57157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E57157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E57157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E57157"/>
    <w:pPr>
      <w:numPr>
        <w:ilvl w:val="8"/>
      </w:numPr>
    </w:pPr>
  </w:style>
  <w:style w:type="paragraph" w:styleId="Testomacro">
    <w:name w:val="macro"/>
    <w:link w:val="TestomacroCarattere"/>
    <w:uiPriority w:val="99"/>
    <w:semiHidden/>
    <w:unhideWhenUsed/>
    <w:rsid w:val="00FC15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000000" w:themeColor="text1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A1739"/>
    <w:rPr>
      <w:rFonts w:ascii="Consolas" w:hAnsi="Consolas"/>
      <w:color w:val="000000" w:themeColor="text1"/>
      <w:sz w:val="20"/>
      <w:szCs w:val="20"/>
    </w:rPr>
  </w:style>
  <w:style w:type="table" w:styleId="Sfondomedio2-Colore3">
    <w:name w:val="Medium Shading 2 Accent 3"/>
    <w:basedOn w:val="Tabellanormale"/>
    <w:uiPriority w:val="64"/>
    <w:rsid w:val="00FC15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F4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F4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F4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C15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DA1739"/>
    <w:rPr>
      <w:rFonts w:eastAsiaTheme="majorEastAsia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qFormat/>
    <w:rsid w:val="00BB15B4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FC150C"/>
    <w:rPr>
      <w:rFonts w:ascii="Times New Roman" w:hAnsi="Times New Roman" w:cs="Times New Roman"/>
      <w:sz w:val="24"/>
      <w:szCs w:val="24"/>
    </w:rPr>
  </w:style>
  <w:style w:type="paragraph" w:customStyle="1" w:styleId="PageTitle">
    <w:name w:val="Page Title"/>
    <w:basedOn w:val="Titolo1"/>
    <w:qFormat/>
    <w:rsid w:val="00FC150C"/>
    <w:rPr>
      <w:szCs w:val="48"/>
    </w:rPr>
  </w:style>
  <w:style w:type="character" w:styleId="Testosegnaposto">
    <w:name w:val="Placeholder Text"/>
    <w:basedOn w:val="Carpredefinitoparagrafo"/>
    <w:uiPriority w:val="99"/>
    <w:semiHidden/>
    <w:rsid w:val="00FC150C"/>
    <w:rPr>
      <w:color w:val="808080"/>
    </w:rPr>
  </w:style>
  <w:style w:type="paragraph" w:styleId="Testonormale">
    <w:name w:val="Plain Text"/>
    <w:basedOn w:val="Normale"/>
    <w:link w:val="TestonormaleCarattere"/>
    <w:uiPriority w:val="99"/>
    <w:unhideWhenUsed/>
    <w:rsid w:val="00BB15B4"/>
    <w:pPr>
      <w:spacing w:after="0" w:line="240" w:lineRule="auto"/>
    </w:pPr>
    <w:rPr>
      <w:rFonts w:ascii="Consolas" w:hAnsi="Consola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1739"/>
    <w:rPr>
      <w:rFonts w:ascii="Consolas" w:hAnsi="Consolas"/>
    </w:rPr>
  </w:style>
  <w:style w:type="paragraph" w:customStyle="1" w:styleId="PwCAddress">
    <w:name w:val="PwC Address"/>
    <w:basedOn w:val="Normale"/>
    <w:qFormat/>
    <w:rsid w:val="00FC150C"/>
    <w:pPr>
      <w:spacing w:after="0" w:line="200" w:lineRule="atLeast"/>
    </w:pPr>
    <w:rPr>
      <w:i/>
      <w:sz w:val="18"/>
    </w:rPr>
  </w:style>
  <w:style w:type="table" w:customStyle="1" w:styleId="PwCTableFigures">
    <w:name w:val="PwC Table Figures"/>
    <w:basedOn w:val="Tabellanormale"/>
    <w:uiPriority w:val="99"/>
    <w:qFormat/>
    <w:rsid w:val="00FC150C"/>
    <w:pPr>
      <w:tabs>
        <w:tab w:val="decimal" w:pos="1134"/>
      </w:tabs>
      <w:spacing w:before="60" w:after="60" w:line="240" w:lineRule="auto"/>
    </w:pPr>
    <w:rPr>
      <w:rFonts w:ascii="Arial" w:hAnsi="Arial"/>
      <w:sz w:val="20"/>
    </w:rPr>
    <w:tblPr>
      <w:tblBorders>
        <w:insideH w:val="dotted" w:sz="6" w:space="0" w:color="821A1A" w:themeColor="accent1"/>
      </w:tblBorders>
    </w:tblPr>
    <w:tblStylePr w:type="firstRow">
      <w:rPr>
        <w:rFonts w:ascii="Arial" w:hAnsi="Arial"/>
        <w:b/>
        <w:color w:val="821A1A" w:themeColor="text2"/>
        <w:sz w:val="22"/>
      </w:rPr>
      <w:tblPr/>
      <w:tcPr>
        <w:tcBorders>
          <w:top w:val="single" w:sz="6" w:space="0" w:color="821A1A" w:themeColor="accent1"/>
          <w:left w:val="nil"/>
          <w:bottom w:val="single" w:sz="6" w:space="0" w:color="821A1A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wCTableText">
    <w:name w:val="PwC Table Text"/>
    <w:basedOn w:val="Tabellanormale"/>
    <w:uiPriority w:val="99"/>
    <w:qFormat/>
    <w:rsid w:val="00FC150C"/>
    <w:pPr>
      <w:spacing w:before="60" w:after="60" w:line="240" w:lineRule="auto"/>
    </w:pPr>
    <w:rPr>
      <w:rFonts w:ascii="Georgia" w:hAnsi="Georgia"/>
      <w:sz w:val="20"/>
    </w:rPr>
    <w:tblPr>
      <w:tblBorders>
        <w:insideH w:val="dotted" w:sz="6" w:space="0" w:color="821A1A" w:themeColor="accent1"/>
      </w:tblBorders>
    </w:tblPr>
    <w:tblStylePr w:type="firstRow">
      <w:rPr>
        <w:rFonts w:asciiTheme="majorHAnsi" w:hAnsiTheme="majorHAnsi"/>
        <w:b/>
        <w:color w:val="821A1A" w:themeColor="text2"/>
        <w:sz w:val="22"/>
      </w:rPr>
      <w:tblPr/>
      <w:tcPr>
        <w:tcBorders>
          <w:top w:val="single" w:sz="6" w:space="0" w:color="821A1A" w:themeColor="accent1"/>
          <w:left w:val="nil"/>
          <w:bottom w:val="single" w:sz="6" w:space="0" w:color="821A1A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itazione">
    <w:name w:val="Quote"/>
    <w:basedOn w:val="Normale"/>
    <w:next w:val="Normale"/>
    <w:link w:val="CitazioneCarattere"/>
    <w:uiPriority w:val="29"/>
    <w:qFormat/>
    <w:rsid w:val="00BB15B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0D87"/>
    <w:rPr>
      <w:rFonts w:asciiTheme="majorHAnsi" w:eastAsiaTheme="majorEastAsia" w:hAnsiTheme="majorHAnsi" w:cstheme="majorBidi"/>
      <w:sz w:val="24"/>
      <w:szCs w:val="24"/>
    </w:rPr>
  </w:style>
  <w:style w:type="table" w:customStyle="1" w:styleId="SmartBasicTable">
    <w:name w:val="Smart Basic Table"/>
    <w:basedOn w:val="Tabellanormale"/>
    <w:uiPriority w:val="99"/>
    <w:qFormat/>
    <w:rsid w:val="00FC150C"/>
    <w:pPr>
      <w:spacing w:before="60" w:after="60" w:line="240" w:lineRule="auto"/>
    </w:pPr>
    <w:rPr>
      <w:rFonts w:ascii="Georgia" w:hAnsi="Georgia"/>
      <w:sz w:val="20"/>
    </w:rPr>
    <w:tblPr/>
    <w:tblStylePr w:type="firstRow">
      <w:rPr>
        <w:rFonts w:asciiTheme="majorHAnsi" w:hAnsiTheme="majorHAnsi"/>
        <w:b/>
        <w:color w:val="821A1A" w:themeColor="text2"/>
        <w:sz w:val="22"/>
      </w:rPr>
    </w:tblStylePr>
    <w:tblStylePr w:type="firstCol">
      <w:rPr>
        <w:i/>
      </w:rPr>
    </w:tblStylePr>
  </w:style>
  <w:style w:type="table" w:customStyle="1" w:styleId="SmartClassicTable">
    <w:name w:val="Smart Classic Table"/>
    <w:basedOn w:val="Tabellanormale"/>
    <w:uiPriority w:val="99"/>
    <w:qFormat/>
    <w:rsid w:val="00FC150C"/>
    <w:pPr>
      <w:spacing w:before="60" w:after="60" w:line="240" w:lineRule="auto"/>
    </w:pPr>
    <w:rPr>
      <w:rFonts w:ascii="Georgia" w:hAnsi="Georgia"/>
      <w:sz w:val="20"/>
    </w:rPr>
    <w:tblPr>
      <w:tblBorders>
        <w:top w:val="single" w:sz="4" w:space="0" w:color="821A1A" w:themeColor="accent1"/>
        <w:left w:val="single" w:sz="4" w:space="0" w:color="821A1A" w:themeColor="accent1"/>
        <w:bottom w:val="single" w:sz="4" w:space="0" w:color="821A1A" w:themeColor="accent1"/>
        <w:right w:val="single" w:sz="4" w:space="0" w:color="821A1A" w:themeColor="accent1"/>
        <w:insideH w:val="single" w:sz="4" w:space="0" w:color="821A1A" w:themeColor="accent1"/>
        <w:insideV w:val="single" w:sz="4" w:space="0" w:color="821A1A" w:themeColor="accent1"/>
      </w:tblBorders>
    </w:tblPr>
    <w:tblStylePr w:type="firstRow">
      <w:rPr>
        <w:rFonts w:ascii="Consolas" w:hAnsi="Consolas"/>
        <w:b/>
        <w:color w:val="821A1A" w:themeColor="text2"/>
        <w:sz w:val="22"/>
      </w:rPr>
    </w:tblStylePr>
  </w:style>
  <w:style w:type="table" w:customStyle="1" w:styleId="SmartColouredBoxTable">
    <w:name w:val="Smart Coloured Box Table"/>
    <w:basedOn w:val="Tabellanormale"/>
    <w:uiPriority w:val="99"/>
    <w:qFormat/>
    <w:rsid w:val="00FC150C"/>
    <w:pPr>
      <w:spacing w:before="60" w:after="60" w:line="240" w:lineRule="auto"/>
    </w:pPr>
    <w:rPr>
      <w:rFonts w:ascii="Georgia" w:hAnsi="Georgia"/>
      <w:sz w:val="20"/>
    </w:r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</w:tblBorders>
    </w:tblPr>
    <w:tblStylePr w:type="firstRow">
      <w:rPr>
        <w:rFonts w:asciiTheme="majorHAnsi" w:hAnsiTheme="majorHAnsi"/>
        <w:b/>
        <w:color w:val="821A1A" w:themeColor="text2"/>
        <w:sz w:val="22"/>
      </w:rPr>
      <w:tblPr/>
      <w:tcPr>
        <w:shd w:val="clear" w:color="auto" w:fill="FFFFFF" w:themeFill="background2"/>
      </w:tcPr>
    </w:tblStylePr>
    <w:tblStylePr w:type="firstCol">
      <w:rPr>
        <w:b/>
      </w:rPr>
      <w:tblPr/>
      <w:tcPr>
        <w:shd w:val="clear" w:color="auto" w:fill="F3C3C3" w:themeFill="accent1" w:themeFillTint="33"/>
      </w:tcPr>
    </w:tblStylePr>
  </w:style>
  <w:style w:type="table" w:customStyle="1" w:styleId="SmartListTable">
    <w:name w:val="Smart List Table"/>
    <w:basedOn w:val="Tabellanormale"/>
    <w:uiPriority w:val="99"/>
    <w:qFormat/>
    <w:rsid w:val="00FC150C"/>
    <w:pPr>
      <w:spacing w:before="60" w:after="60" w:line="240" w:lineRule="auto"/>
    </w:pPr>
    <w:rPr>
      <w:rFonts w:ascii="Georgia" w:hAnsi="Georgia"/>
      <w:sz w:val="20"/>
    </w:rPr>
    <w:tblPr/>
    <w:tblStylePr w:type="firstRow">
      <w:rPr>
        <w:rFonts w:asciiTheme="majorHAnsi" w:hAnsiTheme="majorHAnsi"/>
        <w:b/>
        <w:color w:val="821A1A" w:themeColor="text2"/>
        <w:sz w:val="22"/>
      </w:rPr>
      <w:tblPr/>
      <w:tcPr>
        <w:tcBorders>
          <w:top w:val="nil"/>
          <w:left w:val="nil"/>
          <w:bottom w:val="single" w:sz="6" w:space="0" w:color="821A1A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ource">
    <w:name w:val="Source"/>
    <w:basedOn w:val="Corpotesto"/>
    <w:qFormat/>
    <w:rsid w:val="00FC150C"/>
    <w:pPr>
      <w:spacing w:after="0" w:line="240" w:lineRule="atLeast"/>
    </w:pPr>
    <w:rPr>
      <w:rFonts w:ascii="Georgia" w:hAnsi="Georgia"/>
      <w:i/>
      <w:sz w:val="16"/>
    </w:rPr>
  </w:style>
  <w:style w:type="paragraph" w:customStyle="1" w:styleId="SubHeading">
    <w:name w:val="Sub Heading"/>
    <w:basedOn w:val="Normale"/>
    <w:uiPriority w:val="99"/>
    <w:qFormat/>
    <w:rsid w:val="00FC150C"/>
    <w:pPr>
      <w:spacing w:after="480" w:line="0" w:lineRule="atLeast"/>
    </w:pPr>
    <w:rPr>
      <w:sz w:val="4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BB15B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80D87"/>
    <w:rPr>
      <w:color w:val="000000" w:themeColor="text1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BB15B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table" w:styleId="Grigliatabella">
    <w:name w:val="Table Grid"/>
    <w:basedOn w:val="Tabellanormale"/>
    <w:uiPriority w:val="59"/>
    <w:rsid w:val="00FC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fonti">
    <w:name w:val="table of authorities"/>
    <w:basedOn w:val="Normale"/>
    <w:next w:val="Normale"/>
    <w:uiPriority w:val="99"/>
    <w:unhideWhenUsed/>
    <w:rsid w:val="00FC150C"/>
    <w:pPr>
      <w:spacing w:after="0"/>
    </w:pPr>
  </w:style>
  <w:style w:type="paragraph" w:styleId="Indicedellefigure">
    <w:name w:val="table of figures"/>
    <w:basedOn w:val="Normale"/>
    <w:next w:val="Normale"/>
    <w:uiPriority w:val="99"/>
    <w:unhideWhenUsed/>
    <w:rsid w:val="00FC150C"/>
    <w:pPr>
      <w:spacing w:after="0"/>
    </w:pPr>
  </w:style>
  <w:style w:type="paragraph" w:styleId="Titolo">
    <w:name w:val="Title"/>
    <w:basedOn w:val="Normale"/>
    <w:next w:val="Normale"/>
    <w:link w:val="TitoloCarattere"/>
    <w:uiPriority w:val="99"/>
    <w:qFormat/>
    <w:rsid w:val="00BB15B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99"/>
    <w:rsid w:val="00D80D8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Titoloindicefonti">
    <w:name w:val="toa heading"/>
    <w:basedOn w:val="Normale"/>
    <w:next w:val="Normale"/>
    <w:uiPriority w:val="99"/>
    <w:unhideWhenUsed/>
    <w:rsid w:val="00FC150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21EAA"/>
    <w:pPr>
      <w:tabs>
        <w:tab w:val="right" w:leader="dot" w:pos="9855"/>
      </w:tabs>
      <w:spacing w:before="120" w:after="0" w:line="280" w:lineRule="exact"/>
    </w:pPr>
    <w:rPr>
      <w:rFonts w:asciiTheme="majorHAnsi" w:hAnsiTheme="majorHAnsi"/>
      <w:b/>
      <w:bCs/>
      <w:cap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21EAA"/>
    <w:pPr>
      <w:tabs>
        <w:tab w:val="right" w:leader="dot" w:pos="9855"/>
      </w:tabs>
      <w:spacing w:after="0"/>
    </w:pPr>
    <w:rPr>
      <w:b/>
      <w:bCs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FC150C"/>
    <w:pPr>
      <w:spacing w:after="0"/>
      <w:ind w:left="200"/>
    </w:pPr>
    <w:rPr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FC150C"/>
    <w:pPr>
      <w:spacing w:after="0"/>
      <w:ind w:left="400"/>
    </w:pPr>
    <w:rPr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C150C"/>
    <w:pPr>
      <w:spacing w:after="0"/>
      <w:ind w:left="600"/>
    </w:pPr>
    <w:rPr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C150C"/>
    <w:pPr>
      <w:spacing w:after="0"/>
      <w:ind w:left="800"/>
    </w:pPr>
    <w:rPr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C150C"/>
    <w:pPr>
      <w:spacing w:after="0"/>
      <w:ind w:left="1000"/>
    </w:pPr>
    <w:rPr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C150C"/>
    <w:pPr>
      <w:spacing w:after="0"/>
      <w:ind w:left="1200"/>
    </w:pPr>
    <w:rPr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C150C"/>
    <w:pPr>
      <w:spacing w:after="0"/>
      <w:ind w:left="1400"/>
    </w:pPr>
    <w:rPr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B15B4"/>
    <w:pPr>
      <w:outlineLvl w:val="9"/>
    </w:pPr>
  </w:style>
  <w:style w:type="paragraph" w:customStyle="1" w:styleId="Pre-Section1Heading1">
    <w:name w:val="Pre-Section 1 Heading 1"/>
    <w:basedOn w:val="PageTitle"/>
    <w:next w:val="Normale"/>
    <w:qFormat/>
    <w:rsid w:val="00FC150C"/>
  </w:style>
  <w:style w:type="paragraph" w:customStyle="1" w:styleId="Pre-Section1Heading2">
    <w:name w:val="Pre-Section 1 Heading 2"/>
    <w:basedOn w:val="Normale"/>
    <w:next w:val="Corpotesto"/>
    <w:qFormat/>
    <w:rsid w:val="00FC150C"/>
    <w:pPr>
      <w:spacing w:after="240" w:line="240" w:lineRule="auto"/>
    </w:pPr>
    <w:rPr>
      <w:b/>
      <w:i/>
      <w:color w:val="821A1A" w:themeColor="text2"/>
      <w:sz w:val="32"/>
      <w:szCs w:val="32"/>
    </w:rPr>
  </w:style>
  <w:style w:type="paragraph" w:customStyle="1" w:styleId="Pre-Section1Heading3">
    <w:name w:val="Pre-Section 1 Heading 3"/>
    <w:basedOn w:val="Normale"/>
    <w:next w:val="Corpotesto"/>
    <w:qFormat/>
    <w:rsid w:val="00FC150C"/>
    <w:pPr>
      <w:spacing w:after="240" w:line="240" w:lineRule="auto"/>
    </w:pPr>
    <w:rPr>
      <w:b/>
      <w:i/>
      <w:color w:val="821A1A" w:themeColor="text2"/>
      <w:sz w:val="28"/>
      <w:szCs w:val="28"/>
    </w:rPr>
  </w:style>
  <w:style w:type="paragraph" w:customStyle="1" w:styleId="Pre-Section1Heading4">
    <w:name w:val="Pre-Section 1 Heading 4"/>
    <w:basedOn w:val="Normale"/>
    <w:next w:val="Corpotesto"/>
    <w:qFormat/>
    <w:rsid w:val="00FC150C"/>
    <w:pPr>
      <w:spacing w:after="240" w:line="240" w:lineRule="auto"/>
    </w:pPr>
    <w:rPr>
      <w:i/>
      <w:color w:val="821A1A" w:themeColor="text2"/>
      <w:sz w:val="28"/>
      <w:szCs w:val="28"/>
    </w:rPr>
  </w:style>
  <w:style w:type="paragraph" w:customStyle="1" w:styleId="Pre-Section1Heading5">
    <w:name w:val="Pre-Section 1 Heading 5"/>
    <w:basedOn w:val="Normale"/>
    <w:next w:val="Corpotesto"/>
    <w:qFormat/>
    <w:rsid w:val="00FC150C"/>
    <w:pPr>
      <w:spacing w:after="240" w:line="240" w:lineRule="auto"/>
    </w:pPr>
    <w:rPr>
      <w:i/>
      <w:color w:val="821A1A" w:themeColor="text2"/>
      <w:sz w:val="24"/>
      <w:szCs w:val="24"/>
    </w:rPr>
  </w:style>
  <w:style w:type="paragraph" w:customStyle="1" w:styleId="Default">
    <w:name w:val="Default"/>
    <w:rsid w:val="002C2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styleId="Enfasidelicata">
    <w:name w:val="Subtle Emphasis"/>
    <w:basedOn w:val="Carpredefinitoparagrafo"/>
    <w:uiPriority w:val="19"/>
    <w:qFormat/>
    <w:rsid w:val="00BB15B4"/>
    <w:rPr>
      <w:i/>
      <w:iCs/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665D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AF1B00"/>
    <w:pPr>
      <w:spacing w:after="0" w:line="240" w:lineRule="auto"/>
    </w:pPr>
    <w:rPr>
      <w:sz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B0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80D8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intensa">
    <w:name w:val="Intense Emphasis"/>
    <w:basedOn w:val="Carpredefinitoparagrafo"/>
    <w:uiPriority w:val="21"/>
    <w:qFormat/>
    <w:rsid w:val="00D80D87"/>
    <w:rPr>
      <w:rFonts w:asciiTheme="minorHAnsi" w:eastAsiaTheme="minorEastAsia" w:hAnsiTheme="minorHAnsi" w:cstheme="minorBidi"/>
      <w:b/>
      <w:bCs/>
      <w:i/>
      <w:iCs/>
      <w:color w:val="A02215" w:themeColor="accent2" w:themeShade="BF"/>
      <w:spacing w:val="0"/>
      <w:w w:val="100"/>
      <w:position w:val="0"/>
      <w:sz w:val="20"/>
      <w:szCs w:val="20"/>
    </w:rPr>
  </w:style>
  <w:style w:type="character" w:styleId="Riferimentointenso">
    <w:name w:val="Intense Reference"/>
    <w:basedOn w:val="Carpredefinitoparagrafo"/>
    <w:uiPriority w:val="32"/>
    <w:qFormat/>
    <w:rsid w:val="00D80D8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515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Smart Excel Theme">
  <a:themeElements>
    <a:clrScheme name="Smart Report">
      <a:dk1>
        <a:srgbClr val="000000"/>
      </a:dk1>
      <a:lt1>
        <a:srgbClr val="FFFFFF"/>
      </a:lt1>
      <a:dk2>
        <a:srgbClr val="821A1A"/>
      </a:dk2>
      <a:lt2>
        <a:srgbClr val="FFFFFF"/>
      </a:lt2>
      <a:accent1>
        <a:srgbClr val="821A1A"/>
      </a:accent1>
      <a:accent2>
        <a:srgbClr val="D62E1C"/>
      </a:accent2>
      <a:accent3>
        <a:srgbClr val="FFCF48"/>
      </a:accent3>
      <a:accent4>
        <a:srgbClr val="E36A00"/>
      </a:accent4>
      <a:accent5>
        <a:srgbClr val="ABA591"/>
      </a:accent5>
      <a:accent6>
        <a:srgbClr val="877E62"/>
      </a:accent6>
      <a:hlink>
        <a:srgbClr val="821A1A"/>
      </a:hlink>
      <a:folHlink>
        <a:srgbClr val="821A1A"/>
      </a:folHlink>
    </a:clrScheme>
    <a:fontScheme name="Word Font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03700A8FCC04EA8D57FAEFAFFB663" ma:contentTypeVersion="0" ma:contentTypeDescription="Create a new document." ma:contentTypeScope="" ma:versionID="0487784a98a71a3d2abb319eaa9f30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D4AEA2C9B12F43AEF90BBB624DAEB6" ma:contentTypeVersion="3" ma:contentTypeDescription="Creare un nuovo documento." ma:contentTypeScope="" ma:versionID="bd7bc1a7a15f4306de728447f29782f9">
  <xsd:schema xmlns:xsd="http://www.w3.org/2001/XMLSchema" xmlns:xs="http://www.w3.org/2001/XMLSchema" xmlns:p="http://schemas.microsoft.com/office/2006/metadata/properties" xmlns:ns3="53466c2c-fd58-414b-a9c7-f362f58fcf79" targetNamespace="http://schemas.microsoft.com/office/2006/metadata/properties" ma:root="true" ma:fieldsID="ae6d9ff3dfedec387a2958f34db1d2b2" ns3:_="">
    <xsd:import namespace="53466c2c-fd58-414b-a9c7-f362f58fcf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6c2c-fd58-414b-a9c7-f362f58fc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D290-CC5E-4A07-BA13-31C018BDF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A9873D-44B8-4B08-B47F-2D2B8E0E71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DA7E2E-023B-4457-A2B6-CBFD8321E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D786B-5F83-491D-91C5-9F7BA61A9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6c2c-fd58-414b-a9c7-f362f58fc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10EF7-B0F3-415F-A699-A87D230C32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3540</Words>
  <Characters>20183</Characters>
  <Application>Microsoft Office Word</Application>
  <DocSecurity>0</DocSecurity>
  <Lines>168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GLG</dc:creator>
  <cp:keywords/>
  <dc:description>Documento generico</dc:description>
  <cp:lastModifiedBy>LEXIA</cp:lastModifiedBy>
  <cp:revision>3</cp:revision>
  <cp:lastPrinted>2024-01-03T10:32:00Z</cp:lastPrinted>
  <dcterms:created xsi:type="dcterms:W3CDTF">2024-08-08T15:16:00Z</dcterms:created>
  <dcterms:modified xsi:type="dcterms:W3CDTF">2024-08-08T15:18:00Z</dcterms:modified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 Base Template Version">
    <vt:lpwstr>20111205</vt:lpwstr>
  </property>
  <property fmtid="{D5CDD505-2E9C-101B-9397-08002B2CF9AE}" pid="3" name="ContentTypeId">
    <vt:lpwstr>0x0101001ED4AEA2C9B12F43AEF90BBB624DAEB6</vt:lpwstr>
  </property>
  <property fmtid="{D5CDD505-2E9C-101B-9397-08002B2CF9AE}" pid="4" name="Date completed">
    <vt:lpwstr>8 May 2015</vt:lpwstr>
  </property>
  <property fmtid="{D5CDD505-2E9C-101B-9397-08002B2CF9AE}" pid="5" name="Document Language">
    <vt:lpwstr>English (US)</vt:lpwstr>
  </property>
  <property fmtid="{D5CDD505-2E9C-101B-9397-08002B2CF9AE}" pid="6" name="Go Live Date">
    <vt:lpwstr>05_27_2015</vt:lpwstr>
  </property>
</Properties>
</file>